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04CB" w:rsidRDefault="003904CB">
      <w:pPr>
        <w:pStyle w:val="Title"/>
      </w:pPr>
      <w:r>
        <w:t>NON-DISCLOSURE AGREEMENT</w:t>
      </w:r>
    </w:p>
    <w:p w:rsidR="003904CB" w:rsidRDefault="003904CB">
      <w:pPr>
        <w:jc w:val="both"/>
        <w:rPr>
          <w:rFonts w:ascii="Arial" w:hAnsi="Arial" w:cs="Arial"/>
        </w:rPr>
      </w:pPr>
    </w:p>
    <w:p w:rsidR="003904CB" w:rsidRDefault="003904CB">
      <w:pPr>
        <w:jc w:val="both"/>
        <w:rPr>
          <w:rFonts w:ascii="Arial" w:hAnsi="Arial" w:cs="Arial"/>
        </w:rPr>
      </w:pPr>
      <w:r>
        <w:rPr>
          <w:rFonts w:ascii="Arial" w:hAnsi="Arial" w:cs="Arial"/>
          <w:b/>
        </w:rPr>
        <w:t>THIS AGREEMENT</w:t>
      </w:r>
      <w:r>
        <w:rPr>
          <w:rFonts w:ascii="Arial" w:hAnsi="Arial" w:cs="Arial"/>
        </w:rPr>
        <w:t>, entered into as of the</w:t>
      </w:r>
      <w:r w:rsidR="006004BA">
        <w:rPr>
          <w:rFonts w:ascii="Arial" w:hAnsi="Arial" w:cs="Arial"/>
        </w:rPr>
        <w:t xml:space="preserve"> </w:t>
      </w:r>
      <w:r w:rsidR="00ED2CD9">
        <w:rPr>
          <w:rFonts w:ascii="Arial" w:hAnsi="Arial" w:cs="Arial"/>
        </w:rPr>
        <w:fldChar w:fldCharType="begin">
          <w:ffData>
            <w:name w:val="Text1"/>
            <w:enabled/>
            <w:calcOnExit w:val="0"/>
            <w:textInput/>
          </w:ffData>
        </w:fldChar>
      </w:r>
      <w:bookmarkStart w:id="0" w:name="Text1"/>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0"/>
      <w:r w:rsidR="006004BA">
        <w:rPr>
          <w:rFonts w:ascii="Arial" w:hAnsi="Arial" w:cs="Arial"/>
        </w:rPr>
        <w:t xml:space="preserve"> day of </w:t>
      </w:r>
      <w:r w:rsidR="00ED2CD9">
        <w:rPr>
          <w:rFonts w:ascii="Arial" w:hAnsi="Arial" w:cs="Arial"/>
        </w:rPr>
        <w:fldChar w:fldCharType="begin">
          <w:ffData>
            <w:name w:val="Text2"/>
            <w:enabled/>
            <w:calcOnExit w:val="0"/>
            <w:textInput/>
          </w:ffData>
        </w:fldChar>
      </w:r>
      <w:bookmarkStart w:id="1" w:name="Text2"/>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1"/>
      <w:r w:rsidR="008D1330">
        <w:rPr>
          <w:rFonts w:ascii="Arial" w:hAnsi="Arial" w:cs="Arial"/>
        </w:rPr>
        <w:t xml:space="preserve"> </w:t>
      </w:r>
      <w:r>
        <w:rPr>
          <w:rFonts w:ascii="Arial" w:hAnsi="Arial" w:cs="Arial"/>
        </w:rPr>
        <w:t xml:space="preserve">between </w:t>
      </w:r>
      <w:r w:rsidR="00560942">
        <w:rPr>
          <w:rFonts w:ascii="Arial" w:hAnsi="Arial" w:cs="Arial"/>
        </w:rPr>
        <w:t>Ivyhill Technologies LLC</w:t>
      </w:r>
      <w:r w:rsidR="006004BA">
        <w:rPr>
          <w:rFonts w:ascii="Arial" w:hAnsi="Arial" w:cs="Arial"/>
        </w:rPr>
        <w:t xml:space="preserve">, a </w:t>
      </w:r>
      <w:r w:rsidR="00560942">
        <w:rPr>
          <w:rFonts w:ascii="Arial" w:hAnsi="Arial" w:cs="Arial"/>
        </w:rPr>
        <w:t xml:space="preserve">New Jersey Limited Liability Company </w:t>
      </w:r>
      <w:r w:rsidR="006004BA">
        <w:rPr>
          <w:rFonts w:ascii="Arial" w:hAnsi="Arial" w:cs="Arial"/>
        </w:rPr>
        <w:t xml:space="preserve">located at </w:t>
      </w:r>
      <w:r w:rsidR="00560942">
        <w:rPr>
          <w:rFonts w:ascii="Arial" w:hAnsi="Arial" w:cs="Arial"/>
        </w:rPr>
        <w:t>9658 Baltimore Avenue, Suite 300-1, College Park, MD 20740</w:t>
      </w:r>
      <w:r w:rsidR="006004BA">
        <w:rPr>
          <w:rFonts w:ascii="Arial" w:hAnsi="Arial" w:cs="Arial"/>
        </w:rPr>
        <w:t xml:space="preserve"> (hereinafter referred to as </w:t>
      </w:r>
      <w:r w:rsidR="00560942">
        <w:rPr>
          <w:rFonts w:ascii="Arial" w:hAnsi="Arial" w:cs="Arial"/>
        </w:rPr>
        <w:t>IVYHILL</w:t>
      </w:r>
      <w:r w:rsidR="006004BA">
        <w:rPr>
          <w:rFonts w:ascii="Arial" w:hAnsi="Arial" w:cs="Arial"/>
        </w:rPr>
        <w:t>)</w:t>
      </w:r>
      <w:r>
        <w:rPr>
          <w:rFonts w:ascii="Arial" w:hAnsi="Arial" w:cs="Arial"/>
        </w:rPr>
        <w:t xml:space="preserve"> </w:t>
      </w:r>
      <w:r w:rsidR="006004BA">
        <w:rPr>
          <w:rFonts w:ascii="Arial" w:hAnsi="Arial" w:cs="Arial"/>
        </w:rPr>
        <w:t xml:space="preserve">and </w:t>
      </w:r>
      <w:r w:rsidR="00ED2CD9">
        <w:rPr>
          <w:rFonts w:ascii="Arial" w:hAnsi="Arial" w:cs="Arial"/>
        </w:rPr>
        <w:fldChar w:fldCharType="begin">
          <w:ffData>
            <w:name w:val="Text3"/>
            <w:enabled/>
            <w:calcOnExit w:val="0"/>
            <w:textInput/>
          </w:ffData>
        </w:fldChar>
      </w:r>
      <w:bookmarkStart w:id="2" w:name="Text3"/>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2"/>
      <w:r w:rsidR="006004BA">
        <w:rPr>
          <w:rFonts w:ascii="Arial" w:hAnsi="Arial" w:cs="Arial"/>
        </w:rPr>
        <w:t>, a</w:t>
      </w:r>
      <w:r w:rsidR="008D1330">
        <w:rPr>
          <w:rFonts w:ascii="Arial" w:hAnsi="Arial" w:cs="Arial"/>
        </w:rPr>
        <w:t xml:space="preserve"> </w:t>
      </w:r>
      <w:r w:rsidR="00ED2CD9">
        <w:rPr>
          <w:rFonts w:ascii="Arial" w:hAnsi="Arial" w:cs="Arial"/>
        </w:rPr>
        <w:fldChar w:fldCharType="begin">
          <w:ffData>
            <w:name w:val="Text4"/>
            <w:enabled/>
            <w:calcOnExit w:val="0"/>
            <w:textInput/>
          </w:ffData>
        </w:fldChar>
      </w:r>
      <w:bookmarkStart w:id="3" w:name="Text4"/>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3"/>
      <w:r w:rsidR="008D1330">
        <w:rPr>
          <w:rFonts w:ascii="Arial" w:hAnsi="Arial" w:cs="Arial"/>
        </w:rPr>
        <w:t xml:space="preserve"> c</w:t>
      </w:r>
      <w:r w:rsidR="006004BA">
        <w:rPr>
          <w:rFonts w:ascii="Arial" w:hAnsi="Arial" w:cs="Arial"/>
        </w:rPr>
        <w:t xml:space="preserve">orporation located at </w:t>
      </w:r>
      <w:r w:rsidR="00ED2CD9">
        <w:rPr>
          <w:rFonts w:ascii="Arial" w:hAnsi="Arial" w:cs="Arial"/>
        </w:rPr>
        <w:fldChar w:fldCharType="begin">
          <w:ffData>
            <w:name w:val="Text5"/>
            <w:enabled/>
            <w:calcOnExit w:val="0"/>
            <w:textInput/>
          </w:ffData>
        </w:fldChar>
      </w:r>
      <w:bookmarkStart w:id="4" w:name="Text5"/>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4"/>
      <w:r w:rsidR="008D1330">
        <w:rPr>
          <w:rFonts w:ascii="Arial" w:hAnsi="Arial" w:cs="Arial"/>
        </w:rPr>
        <w:t xml:space="preserve"> </w:t>
      </w:r>
      <w:r w:rsidR="006004BA">
        <w:rPr>
          <w:rFonts w:ascii="Arial" w:hAnsi="Arial" w:cs="Arial"/>
        </w:rPr>
        <w:t xml:space="preserve">(hereinafter referred to as </w:t>
      </w:r>
      <w:r w:rsidR="00ED2CD9">
        <w:rPr>
          <w:rFonts w:ascii="Arial" w:hAnsi="Arial" w:cs="Arial"/>
        </w:rPr>
        <w:fldChar w:fldCharType="begin">
          <w:ffData>
            <w:name w:val="Text6"/>
            <w:enabled/>
            <w:calcOnExit w:val="0"/>
            <w:textInput/>
          </w:ffData>
        </w:fldChar>
      </w:r>
      <w:bookmarkStart w:id="5" w:name="Text6"/>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5"/>
      <w:r w:rsidR="006004BA">
        <w:rPr>
          <w:rFonts w:ascii="Arial" w:hAnsi="Arial" w:cs="Arial"/>
        </w:rPr>
        <w:t>.</w:t>
      </w:r>
    </w:p>
    <w:p w:rsidR="003904CB" w:rsidRDefault="003904CB">
      <w:pPr>
        <w:jc w:val="both"/>
        <w:rPr>
          <w:rFonts w:ascii="Arial" w:hAnsi="Arial" w:cs="Arial"/>
        </w:rPr>
      </w:pPr>
    </w:p>
    <w:p w:rsidR="003904CB" w:rsidRDefault="003904CB">
      <w:pPr>
        <w:jc w:val="center"/>
        <w:rPr>
          <w:rFonts w:ascii="Arial" w:hAnsi="Arial" w:cs="Arial"/>
          <w:b/>
        </w:rPr>
      </w:pPr>
      <w:r>
        <w:rPr>
          <w:rFonts w:ascii="Arial" w:hAnsi="Arial" w:cs="Arial"/>
          <w:b/>
        </w:rPr>
        <w:t>WITNESSETH:</w:t>
      </w:r>
    </w:p>
    <w:p w:rsidR="003904CB" w:rsidRDefault="003904CB">
      <w:pPr>
        <w:jc w:val="both"/>
        <w:rPr>
          <w:rFonts w:ascii="Arial" w:hAnsi="Arial" w:cs="Arial"/>
        </w:rPr>
      </w:pPr>
    </w:p>
    <w:p w:rsidR="003904CB" w:rsidRDefault="003904CB">
      <w:pPr>
        <w:jc w:val="both"/>
        <w:rPr>
          <w:rFonts w:ascii="Arial" w:hAnsi="Arial" w:cs="Arial"/>
        </w:rPr>
      </w:pPr>
      <w:r>
        <w:rPr>
          <w:rFonts w:ascii="Arial" w:hAnsi="Arial" w:cs="Arial"/>
          <w:b/>
        </w:rPr>
        <w:t>WHEREAS</w:t>
      </w:r>
      <w:r>
        <w:rPr>
          <w:rFonts w:ascii="Arial" w:hAnsi="Arial" w:cs="Arial"/>
        </w:rPr>
        <w:t xml:space="preserve">, </w:t>
      </w:r>
      <w:r w:rsidR="00560942">
        <w:rPr>
          <w:rFonts w:ascii="Arial" w:hAnsi="Arial" w:cs="Arial"/>
        </w:rPr>
        <w:t>IVYHILL</w:t>
      </w:r>
      <w:r w:rsidR="00560942">
        <w:rPr>
          <w:rFonts w:ascii="Arial" w:hAnsi="Arial" w:cs="Arial"/>
        </w:rPr>
        <w:t xml:space="preserve"> </w:t>
      </w:r>
      <w:r>
        <w:rPr>
          <w:rFonts w:ascii="Arial" w:hAnsi="Arial" w:cs="Arial"/>
        </w:rPr>
        <w:t xml:space="preserve">and </w:t>
      </w:r>
      <w:r w:rsidR="00ED2CD9">
        <w:rPr>
          <w:rFonts w:ascii="Arial" w:hAnsi="Arial" w:cs="Arial"/>
        </w:rPr>
        <w:fldChar w:fldCharType="begin">
          <w:ffData>
            <w:name w:val="Text7"/>
            <w:enabled/>
            <w:calcOnExit w:val="0"/>
            <w:textInput/>
          </w:ffData>
        </w:fldChar>
      </w:r>
      <w:bookmarkStart w:id="6" w:name="Text7"/>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6"/>
      <w:r>
        <w:rPr>
          <w:rFonts w:ascii="Arial" w:hAnsi="Arial" w:cs="Arial"/>
        </w:rPr>
        <w:t xml:space="preserve"> may provide to each other certain proprietary, confidential and trade secret information in connection with </w:t>
      </w:r>
      <w:r w:rsidR="00ED2CD9">
        <w:rPr>
          <w:rFonts w:ascii="Arial" w:hAnsi="Arial" w:cs="Arial"/>
        </w:rPr>
        <w:fldChar w:fldCharType="begin">
          <w:ffData>
            <w:name w:val="Text8"/>
            <w:enabled/>
            <w:calcOnExit w:val="0"/>
            <w:textInput/>
          </w:ffData>
        </w:fldChar>
      </w:r>
      <w:bookmarkStart w:id="7" w:name="Text8"/>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7"/>
      <w:r w:rsidR="008D1330">
        <w:rPr>
          <w:rFonts w:ascii="Arial" w:hAnsi="Arial" w:cs="Arial"/>
        </w:rPr>
        <w:t xml:space="preserve"> </w:t>
      </w:r>
      <w:r>
        <w:rPr>
          <w:rFonts w:ascii="Arial" w:hAnsi="Arial" w:cs="Arial"/>
        </w:rPr>
        <w:t>and each desires that any such information shall be kept confidential by the other party; and</w:t>
      </w:r>
    </w:p>
    <w:p w:rsidR="003904CB" w:rsidRDefault="003904CB">
      <w:pPr>
        <w:jc w:val="both"/>
        <w:rPr>
          <w:rFonts w:ascii="Arial" w:hAnsi="Arial" w:cs="Arial"/>
        </w:rPr>
      </w:pPr>
    </w:p>
    <w:p w:rsidR="003904CB" w:rsidRDefault="003904CB">
      <w:pPr>
        <w:jc w:val="both"/>
        <w:rPr>
          <w:rFonts w:ascii="Arial" w:hAnsi="Arial" w:cs="Arial"/>
        </w:rPr>
      </w:pPr>
      <w:r>
        <w:rPr>
          <w:rFonts w:ascii="Arial" w:hAnsi="Arial" w:cs="Arial"/>
          <w:b/>
        </w:rPr>
        <w:t>WHEREAS</w:t>
      </w:r>
      <w:r>
        <w:rPr>
          <w:rFonts w:ascii="Arial" w:hAnsi="Arial" w:cs="Arial"/>
        </w:rPr>
        <w:t>, in consideration of the disclosure of such information, each party is willing to keep such information confidential in accordance with the terms and conditions set forth in this Agreement;</w:t>
      </w:r>
    </w:p>
    <w:p w:rsidR="003904CB" w:rsidRDefault="003904CB">
      <w:pPr>
        <w:jc w:val="both"/>
        <w:rPr>
          <w:rFonts w:ascii="Arial" w:hAnsi="Arial" w:cs="Arial"/>
        </w:rPr>
      </w:pPr>
    </w:p>
    <w:p w:rsidR="003904CB" w:rsidRDefault="003904CB">
      <w:pPr>
        <w:jc w:val="both"/>
        <w:rPr>
          <w:rFonts w:ascii="Arial" w:hAnsi="Arial" w:cs="Arial"/>
        </w:rPr>
      </w:pPr>
      <w:r>
        <w:rPr>
          <w:rFonts w:ascii="Arial" w:hAnsi="Arial" w:cs="Arial"/>
          <w:b/>
        </w:rPr>
        <w:t>NOW, THEREFORE</w:t>
      </w:r>
      <w:r>
        <w:rPr>
          <w:rFonts w:ascii="Arial" w:hAnsi="Arial" w:cs="Arial"/>
        </w:rPr>
        <w:t xml:space="preserve">, </w:t>
      </w:r>
      <w:r w:rsidR="006F057F">
        <w:rPr>
          <w:rFonts w:ascii="Arial" w:hAnsi="Arial" w:cs="Arial"/>
        </w:rPr>
        <w:t>both parties</w:t>
      </w:r>
      <w:r>
        <w:rPr>
          <w:rFonts w:ascii="Arial" w:hAnsi="Arial" w:cs="Arial"/>
        </w:rPr>
        <w:t xml:space="preserve"> hereby agree as follows:</w:t>
      </w:r>
    </w:p>
    <w:p w:rsidR="003904CB" w:rsidRDefault="003904CB">
      <w:pPr>
        <w:jc w:val="both"/>
        <w:rPr>
          <w:rFonts w:ascii="Arial" w:hAnsi="Arial" w:cs="Arial"/>
        </w:rPr>
      </w:pPr>
    </w:p>
    <w:p w:rsidR="003904CB" w:rsidRDefault="003904CB" w:rsidP="008D1330">
      <w:pPr>
        <w:numPr>
          <w:ilvl w:val="0"/>
          <w:numId w:val="2"/>
        </w:numPr>
        <w:autoSpaceDE w:val="0"/>
        <w:autoSpaceDN w:val="0"/>
        <w:adjustRightInd w:val="0"/>
        <w:ind w:hanging="720"/>
        <w:rPr>
          <w:rFonts w:ascii="Arial" w:hAnsi="Arial" w:cs="Arial"/>
        </w:rPr>
      </w:pPr>
      <w:r>
        <w:rPr>
          <w:rFonts w:ascii="Arial" w:hAnsi="Arial" w:cs="Arial"/>
          <w:b/>
          <w:u w:val="single"/>
        </w:rPr>
        <w:t>Confidentiality</w:t>
      </w:r>
      <w:r>
        <w:rPr>
          <w:rFonts w:ascii="Arial" w:hAnsi="Arial" w:cs="Arial"/>
        </w:rPr>
        <w:t xml:space="preserve">.  Each party agrees that, for a period of </w:t>
      </w:r>
      <w:r w:rsidR="006F057F">
        <w:rPr>
          <w:rFonts w:ascii="Arial" w:hAnsi="Arial" w:cs="Arial"/>
        </w:rPr>
        <w:t>five</w:t>
      </w:r>
      <w:r>
        <w:rPr>
          <w:rFonts w:ascii="Arial" w:hAnsi="Arial" w:cs="Arial"/>
        </w:rPr>
        <w:t xml:space="preserve"> years from receipt of information from the other party, such party shall use the same means it uses to protect its own confidential proprietary information, but in any event not less than reasonable means, to prevent the disclosure and to protect the confidentiality of (</w:t>
      </w:r>
      <w:proofErr w:type="spellStart"/>
      <w:r>
        <w:rPr>
          <w:rFonts w:ascii="Arial" w:hAnsi="Arial" w:cs="Arial"/>
        </w:rPr>
        <w:t>i</w:t>
      </w:r>
      <w:proofErr w:type="spellEnd"/>
      <w:r>
        <w:rPr>
          <w:rFonts w:ascii="Arial" w:hAnsi="Arial" w:cs="Arial"/>
        </w:rPr>
        <w:t>) written information received from the other party which is marked or identified as confidential, and (ii) oral or visual information identified as confidential at the time of disclosure</w:t>
      </w:r>
      <w:r w:rsidR="00D077C0">
        <w:rPr>
          <w:rFonts w:ascii="Arial" w:hAnsi="Arial" w:cs="Arial"/>
        </w:rPr>
        <w:t xml:space="preserve">. </w:t>
      </w:r>
      <w:r w:rsidR="003D52F7">
        <w:rPr>
          <w:rFonts w:ascii="Arial" w:hAnsi="Arial" w:cs="Arial"/>
        </w:rPr>
        <w:t xml:space="preserve"> </w:t>
      </w:r>
      <w:r>
        <w:rPr>
          <w:rFonts w:ascii="Arial" w:hAnsi="Arial" w:cs="Arial"/>
        </w:rPr>
        <w:t>Confidential Information shall not include information which belongs to the recipient party or is (</w:t>
      </w:r>
      <w:proofErr w:type="spellStart"/>
      <w:r>
        <w:rPr>
          <w:rFonts w:ascii="Arial" w:hAnsi="Arial" w:cs="Arial"/>
        </w:rPr>
        <w:t>i</w:t>
      </w:r>
      <w:proofErr w:type="spellEnd"/>
      <w:r>
        <w:rPr>
          <w:rFonts w:ascii="Arial" w:hAnsi="Arial" w:cs="Arial"/>
        </w:rPr>
        <w:t>) already known by the recipient party without an obligation of confidentiality other than under this Agreement, (ii) publicly known or becomes publicly known through no unauthorized act of the recipient party, (iii) rightfully received from a third party, (iv) independently developed by the recipient party without use of the other party’s Confidential Information, (v) disclosed without similar restrictions to a third party by the party owning Confidential Information, (vi) approved by the other party for disclosure, or (vii) required to be disclosed pursuant to a requirement of a governmental agency or a state thereof, or any governmental or political subdivision thereof, so long as the party required to disclose the information provides the other party with timely prior notice of such requirement</w:t>
      </w:r>
      <w:r w:rsidR="003D52F7">
        <w:rPr>
          <w:rFonts w:ascii="Arial" w:hAnsi="Arial" w:cs="Arial"/>
        </w:rPr>
        <w:t>.</w:t>
      </w:r>
      <w:r>
        <w:rPr>
          <w:rFonts w:ascii="Arial" w:hAnsi="Arial" w:cs="Arial"/>
        </w:rPr>
        <w:t xml:space="preserve">  Each party may use Confidential Information received from the other party only in connection with the </w:t>
      </w:r>
      <w:r w:rsidR="006F057F">
        <w:rPr>
          <w:rFonts w:ascii="Arial" w:hAnsi="Arial" w:cs="Arial"/>
        </w:rPr>
        <w:t>purpose set forth in this Agreement</w:t>
      </w:r>
      <w:r>
        <w:rPr>
          <w:rFonts w:ascii="Arial" w:hAnsi="Arial" w:cs="Arial"/>
        </w:rPr>
        <w:t>.</w:t>
      </w:r>
    </w:p>
    <w:p w:rsidR="003904CB" w:rsidRDefault="003904CB">
      <w:pPr>
        <w:jc w:val="both"/>
        <w:rPr>
          <w:rFonts w:ascii="Arial" w:hAnsi="Arial" w:cs="Arial"/>
        </w:rPr>
      </w:pPr>
    </w:p>
    <w:p w:rsidR="003904CB" w:rsidRDefault="003904CB">
      <w:pPr>
        <w:ind w:left="720" w:hanging="720"/>
        <w:jc w:val="both"/>
        <w:rPr>
          <w:rFonts w:ascii="Arial" w:hAnsi="Arial" w:cs="Arial"/>
        </w:rPr>
      </w:pPr>
      <w:r>
        <w:rPr>
          <w:rFonts w:ascii="Arial" w:hAnsi="Arial" w:cs="Arial"/>
        </w:rPr>
        <w:lastRenderedPageBreak/>
        <w:t xml:space="preserve">2. </w:t>
      </w:r>
      <w:r>
        <w:rPr>
          <w:rFonts w:ascii="Arial" w:hAnsi="Arial" w:cs="Arial"/>
        </w:rPr>
        <w:tab/>
      </w:r>
      <w:r>
        <w:rPr>
          <w:rFonts w:ascii="Arial" w:hAnsi="Arial" w:cs="Arial"/>
          <w:b/>
          <w:u w:val="single"/>
        </w:rPr>
        <w:t>Return of Confidential Information</w:t>
      </w:r>
      <w:r>
        <w:rPr>
          <w:rFonts w:ascii="Arial" w:hAnsi="Arial" w:cs="Arial"/>
        </w:rPr>
        <w:t>.  Upon the written request of the party owning Confidential Information, the other party shall return all copies of Confidential Information to the owning party or certify in writing, if so request</w:t>
      </w:r>
      <w:r w:rsidR="008D1330">
        <w:rPr>
          <w:rFonts w:ascii="Arial" w:hAnsi="Arial" w:cs="Arial"/>
        </w:rPr>
        <w:t>ed</w:t>
      </w:r>
      <w:r>
        <w:rPr>
          <w:rFonts w:ascii="Arial" w:hAnsi="Arial" w:cs="Arial"/>
        </w:rPr>
        <w:t xml:space="preserve"> by the directing party, that all copies of Confidential Information have been destroyed.  </w:t>
      </w:r>
      <w:r w:rsidR="006348D7" w:rsidRPr="00C40A00">
        <w:rPr>
          <w:rFonts w:ascii="Arial" w:hAnsi="Arial" w:cs="Arial"/>
        </w:rPr>
        <w:t xml:space="preserve">The </w:t>
      </w:r>
      <w:r w:rsidR="006348D7" w:rsidRPr="00C40A00">
        <w:rPr>
          <w:rFonts w:ascii="Arial" w:hAnsi="Arial" w:cs="Arial"/>
          <w:color w:val="000000"/>
        </w:rPr>
        <w:t xml:space="preserve">Receiving </w:t>
      </w:r>
      <w:r w:rsidR="008F561B" w:rsidRPr="00C40A00">
        <w:rPr>
          <w:rFonts w:ascii="Arial" w:hAnsi="Arial" w:cs="Arial"/>
          <w:color w:val="000000"/>
        </w:rPr>
        <w:t xml:space="preserve">Party </w:t>
      </w:r>
      <w:r w:rsidR="006348D7" w:rsidRPr="00C40A00">
        <w:rPr>
          <w:rFonts w:ascii="Arial" w:hAnsi="Arial" w:cs="Arial"/>
          <w:color w:val="000000"/>
        </w:rPr>
        <w:t>may retain a single copy of disclosing party's Confidential Information for its records</w:t>
      </w:r>
      <w:r w:rsidR="006348D7">
        <w:rPr>
          <w:rFonts w:ascii="Arial" w:hAnsi="Arial" w:cs="Arial"/>
          <w:color w:val="000000"/>
        </w:rPr>
        <w:t xml:space="preserve">.  </w:t>
      </w:r>
      <w:r>
        <w:rPr>
          <w:rFonts w:ascii="Arial" w:hAnsi="Arial" w:cs="Arial"/>
        </w:rPr>
        <w:t>A party may return Confidential Information, or any part thereof, to the other party at any time.</w:t>
      </w:r>
    </w:p>
    <w:p w:rsidR="003904CB" w:rsidRDefault="003904CB">
      <w:pPr>
        <w:jc w:val="both"/>
        <w:rPr>
          <w:rFonts w:ascii="Arial" w:hAnsi="Arial" w:cs="Arial"/>
        </w:rPr>
      </w:pPr>
    </w:p>
    <w:p w:rsidR="003904CB" w:rsidRDefault="003904CB">
      <w:pPr>
        <w:ind w:left="720" w:hanging="720"/>
        <w:jc w:val="both"/>
        <w:rPr>
          <w:rFonts w:ascii="Arial" w:hAnsi="Arial" w:cs="Arial"/>
        </w:rPr>
      </w:pPr>
      <w:r>
        <w:rPr>
          <w:rFonts w:ascii="Arial" w:hAnsi="Arial" w:cs="Arial"/>
        </w:rPr>
        <w:t>3.</w:t>
      </w:r>
      <w:r>
        <w:rPr>
          <w:rFonts w:ascii="Arial" w:hAnsi="Arial" w:cs="Arial"/>
        </w:rPr>
        <w:tab/>
      </w:r>
      <w:r>
        <w:rPr>
          <w:rFonts w:ascii="Arial" w:hAnsi="Arial" w:cs="Arial"/>
          <w:b/>
          <w:u w:val="single"/>
        </w:rPr>
        <w:t>No Warranty; Limitation of Liability</w:t>
      </w:r>
      <w:r>
        <w:rPr>
          <w:rFonts w:ascii="Arial" w:hAnsi="Arial" w:cs="Arial"/>
        </w:rPr>
        <w:t xml:space="preserve">.  </w:t>
      </w:r>
      <w:r w:rsidR="00D077C0">
        <w:rPr>
          <w:rFonts w:ascii="Arial" w:hAnsi="Arial" w:cs="Arial"/>
        </w:rPr>
        <w:t>Neither party makes any representation or warranty, express or implied, with respect to any Confidential Information nor</w:t>
      </w:r>
      <w:r>
        <w:rPr>
          <w:rFonts w:ascii="Arial" w:hAnsi="Arial" w:cs="Arial"/>
        </w:rPr>
        <w:t xml:space="preserve"> </w:t>
      </w:r>
      <w:r w:rsidR="00D077C0">
        <w:rPr>
          <w:rFonts w:ascii="Arial" w:hAnsi="Arial" w:cs="Arial"/>
        </w:rPr>
        <w:t>shall either party</w:t>
      </w:r>
      <w:r>
        <w:rPr>
          <w:rFonts w:ascii="Arial" w:hAnsi="Arial" w:cs="Arial"/>
        </w:rPr>
        <w:t xml:space="preserve"> be responsible for any expenses, </w:t>
      </w:r>
      <w:r w:rsidR="00D077C0">
        <w:rPr>
          <w:rFonts w:ascii="Arial" w:hAnsi="Arial" w:cs="Arial"/>
        </w:rPr>
        <w:t>losses,</w:t>
      </w:r>
      <w:r>
        <w:rPr>
          <w:rFonts w:ascii="Arial" w:hAnsi="Arial" w:cs="Arial"/>
        </w:rPr>
        <w:t xml:space="preserve"> or actions incurred or undertaken by the other party as a result of the receipt and use by such party of Confidential Information of the other party.  Neither party shall be liable for indirect, incidental, consequential, or punitive damages of any nature or kind, or losses of third parties of any nature or kind, resulting from or arising in connection with this Agreement.</w:t>
      </w:r>
    </w:p>
    <w:p w:rsidR="003904CB" w:rsidRDefault="003904CB">
      <w:pPr>
        <w:jc w:val="both"/>
        <w:rPr>
          <w:rFonts w:ascii="Arial" w:hAnsi="Arial" w:cs="Arial"/>
        </w:rPr>
      </w:pPr>
    </w:p>
    <w:p w:rsidR="003904CB" w:rsidRDefault="003904CB">
      <w:pPr>
        <w:ind w:left="720" w:hanging="720"/>
        <w:jc w:val="both"/>
        <w:rPr>
          <w:rFonts w:ascii="Arial" w:hAnsi="Arial" w:cs="Arial"/>
        </w:rPr>
      </w:pPr>
      <w:r>
        <w:rPr>
          <w:rFonts w:ascii="Arial" w:hAnsi="Arial" w:cs="Arial"/>
        </w:rPr>
        <w:t>4.</w:t>
      </w:r>
      <w:r>
        <w:rPr>
          <w:rFonts w:ascii="Arial" w:hAnsi="Arial" w:cs="Arial"/>
        </w:rPr>
        <w:tab/>
      </w:r>
      <w:r>
        <w:rPr>
          <w:rFonts w:ascii="Arial" w:hAnsi="Arial" w:cs="Arial"/>
          <w:b/>
          <w:u w:val="single"/>
        </w:rPr>
        <w:t>No Further Rights; No Third Party Beneficiary</w:t>
      </w:r>
      <w:r>
        <w:rPr>
          <w:rFonts w:ascii="Arial" w:hAnsi="Arial" w:cs="Arial"/>
        </w:rPr>
        <w:t xml:space="preserve">.  Nothing contained in this Agreement shall be construed as granting or conferring any rights by license or otherwise in confidential Information except for the use of such Confidential Information as expressly provided herein.  This Agreement is not intended, nor shall it be construed, to create or convey any right in or upon any person or entity not a party to this Agreement.  </w:t>
      </w:r>
    </w:p>
    <w:p w:rsidR="003904CB" w:rsidRDefault="003904CB">
      <w:pPr>
        <w:jc w:val="both"/>
        <w:rPr>
          <w:rFonts w:ascii="Arial" w:hAnsi="Arial" w:cs="Arial"/>
        </w:rPr>
      </w:pPr>
    </w:p>
    <w:p w:rsidR="003904CB" w:rsidRDefault="003904CB">
      <w:pPr>
        <w:ind w:left="720" w:hanging="720"/>
        <w:jc w:val="both"/>
        <w:rPr>
          <w:rFonts w:ascii="Arial" w:hAnsi="Arial" w:cs="Arial"/>
        </w:rPr>
      </w:pPr>
      <w:r>
        <w:rPr>
          <w:rFonts w:ascii="Arial" w:hAnsi="Arial" w:cs="Arial"/>
        </w:rPr>
        <w:t>5.</w:t>
      </w:r>
      <w:r>
        <w:rPr>
          <w:rFonts w:ascii="Arial" w:hAnsi="Arial" w:cs="Arial"/>
        </w:rPr>
        <w:tab/>
      </w:r>
      <w:r>
        <w:rPr>
          <w:rFonts w:ascii="Arial" w:hAnsi="Arial" w:cs="Arial"/>
          <w:b/>
          <w:u w:val="single"/>
        </w:rPr>
        <w:t>Enforcement</w:t>
      </w:r>
      <w:r>
        <w:rPr>
          <w:rFonts w:ascii="Arial" w:hAnsi="Arial" w:cs="Arial"/>
        </w:rPr>
        <w:t>.  Each party acknowledges that the other would suffer irreparable damage in the event of any material breach of the provisions of this Agreement.   Accordingly, in such event, a party will be entitled to preliminary and final injunctive relief, as well as any other applicable remedies at law or in equity against the party who has breached or threatened to breach this Agreement.</w:t>
      </w:r>
    </w:p>
    <w:p w:rsidR="003830CA" w:rsidRDefault="003830CA">
      <w:pPr>
        <w:ind w:left="720" w:hanging="720"/>
        <w:jc w:val="both"/>
        <w:rPr>
          <w:rFonts w:ascii="Arial" w:hAnsi="Arial" w:cs="Arial"/>
        </w:rPr>
      </w:pPr>
    </w:p>
    <w:p w:rsidR="003830CA" w:rsidRPr="00AA27D9" w:rsidRDefault="003830CA" w:rsidP="003830CA">
      <w:pPr>
        <w:tabs>
          <w:tab w:val="left" w:pos="0"/>
          <w:tab w:val="left" w:pos="720"/>
        </w:tabs>
        <w:suppressAutoHyphens/>
        <w:ind w:left="720" w:hanging="1440"/>
        <w:jc w:val="both"/>
        <w:rPr>
          <w:spacing w:val="-3"/>
        </w:rPr>
      </w:pPr>
      <w:r>
        <w:rPr>
          <w:rFonts w:ascii="Arial" w:hAnsi="Arial" w:cs="Arial"/>
        </w:rPr>
        <w:tab/>
        <w:t>6.</w:t>
      </w:r>
      <w:r>
        <w:rPr>
          <w:rFonts w:ascii="Arial" w:hAnsi="Arial" w:cs="Arial"/>
        </w:rPr>
        <w:tab/>
      </w:r>
      <w:r w:rsidRPr="003830CA">
        <w:rPr>
          <w:rFonts w:ascii="Arial" w:hAnsi="Arial" w:cs="Arial"/>
          <w:b/>
          <w:u w:val="single"/>
        </w:rPr>
        <w:t>Severability</w:t>
      </w:r>
      <w:r>
        <w:rPr>
          <w:rFonts w:ascii="Arial" w:hAnsi="Arial" w:cs="Arial"/>
          <w:b/>
        </w:rPr>
        <w:t>.</w:t>
      </w:r>
      <w:r>
        <w:rPr>
          <w:rFonts w:ascii="Arial" w:hAnsi="Arial" w:cs="Arial"/>
          <w:b/>
        </w:rPr>
        <w:tab/>
        <w:t xml:space="preserve">     </w:t>
      </w:r>
      <w:r w:rsidRPr="003830CA">
        <w:rPr>
          <w:rFonts w:ascii="Arial" w:hAnsi="Arial" w:cs="Arial"/>
          <w:spacing w:val="-3"/>
        </w:rPr>
        <w:t>If any part, term, or provision of this Agreement shall be held to be illegal, or to be in conflict with any Federal, State, or Local Government law or regulation, the remaining portion or provisions of the Agreement shall not be affected thereby, but shall remain in full force and effect.  Notwithstanding the provisions of the foregoing sentence, if such invalidity shall change the basic intent of the Parties, as set forth in this Agreement, the rights, duties, or obligations of either Party hereunder shall be subject to good-faith renegotiation between the Parties.</w:t>
      </w:r>
    </w:p>
    <w:p w:rsidR="003830CA" w:rsidRDefault="003830CA">
      <w:pPr>
        <w:ind w:left="720" w:hanging="720"/>
        <w:jc w:val="both"/>
        <w:rPr>
          <w:rFonts w:ascii="Arial" w:hAnsi="Arial" w:cs="Arial"/>
        </w:rPr>
      </w:pPr>
    </w:p>
    <w:p w:rsidR="003904CB" w:rsidRDefault="003904CB">
      <w:pPr>
        <w:jc w:val="both"/>
        <w:rPr>
          <w:rFonts w:ascii="Arial" w:hAnsi="Arial" w:cs="Arial"/>
        </w:rPr>
      </w:pPr>
    </w:p>
    <w:p w:rsidR="003830CA" w:rsidRDefault="003830CA" w:rsidP="006F057F">
      <w:pPr>
        <w:ind w:left="720" w:hanging="720"/>
        <w:jc w:val="both"/>
        <w:rPr>
          <w:rFonts w:ascii="Arial" w:hAnsi="Arial" w:cs="Arial"/>
        </w:rPr>
      </w:pPr>
    </w:p>
    <w:p w:rsidR="003830CA" w:rsidRDefault="003830CA" w:rsidP="006F057F">
      <w:pPr>
        <w:ind w:left="720" w:hanging="720"/>
        <w:jc w:val="both"/>
        <w:rPr>
          <w:rFonts w:ascii="Arial" w:hAnsi="Arial" w:cs="Arial"/>
        </w:rPr>
      </w:pPr>
    </w:p>
    <w:p w:rsidR="003830CA" w:rsidRDefault="003830CA" w:rsidP="006F057F">
      <w:pPr>
        <w:ind w:left="720" w:hanging="720"/>
        <w:jc w:val="both"/>
        <w:rPr>
          <w:rFonts w:ascii="Arial" w:hAnsi="Arial" w:cs="Arial"/>
        </w:rPr>
      </w:pPr>
    </w:p>
    <w:p w:rsidR="003830CA" w:rsidRPr="003830CA" w:rsidRDefault="003830CA" w:rsidP="003830CA">
      <w:pPr>
        <w:tabs>
          <w:tab w:val="left" w:pos="0"/>
          <w:tab w:val="left" w:pos="720"/>
        </w:tabs>
        <w:suppressAutoHyphens/>
        <w:ind w:left="720" w:hanging="1440"/>
        <w:jc w:val="both"/>
        <w:rPr>
          <w:rFonts w:ascii="Arial" w:hAnsi="Arial" w:cs="Arial"/>
          <w:spacing w:val="-3"/>
        </w:rPr>
      </w:pPr>
      <w:r>
        <w:rPr>
          <w:rFonts w:ascii="Arial" w:hAnsi="Arial" w:cs="Arial"/>
        </w:rPr>
        <w:t xml:space="preserve">           </w:t>
      </w:r>
      <w:r w:rsidR="003904CB">
        <w:rPr>
          <w:rFonts w:ascii="Arial" w:hAnsi="Arial" w:cs="Arial"/>
        </w:rPr>
        <w:t>7</w:t>
      </w:r>
      <w:r>
        <w:rPr>
          <w:rFonts w:ascii="Arial" w:hAnsi="Arial" w:cs="Arial"/>
        </w:rPr>
        <w:t>.</w:t>
      </w:r>
      <w:r>
        <w:rPr>
          <w:rFonts w:ascii="Arial" w:hAnsi="Arial" w:cs="Arial"/>
        </w:rPr>
        <w:tab/>
      </w:r>
      <w:r w:rsidRPr="004D2CF1">
        <w:rPr>
          <w:rFonts w:ascii="Arial" w:hAnsi="Arial" w:cs="Arial"/>
          <w:b/>
          <w:spacing w:val="-3"/>
          <w:u w:val="single"/>
        </w:rPr>
        <w:t>Compliance with Laws</w:t>
      </w:r>
      <w:r w:rsidR="004D2CF1">
        <w:rPr>
          <w:rFonts w:ascii="Arial" w:hAnsi="Arial" w:cs="Arial"/>
          <w:spacing w:val="-3"/>
        </w:rPr>
        <w:t>.</w:t>
      </w:r>
      <w:r w:rsidRPr="003830CA">
        <w:rPr>
          <w:rFonts w:ascii="Arial" w:hAnsi="Arial" w:cs="Arial"/>
          <w:spacing w:val="-3"/>
        </w:rPr>
        <w:t xml:space="preserve">  Each Party agrees to comply with applicable provisions of all Federal, state, and local laws, and ordinances and</w:t>
      </w:r>
      <w:bookmarkStart w:id="8" w:name="_GoBack"/>
      <w:bookmarkEnd w:id="8"/>
      <w:r w:rsidRPr="003830CA">
        <w:rPr>
          <w:rFonts w:ascii="Arial" w:hAnsi="Arial" w:cs="Arial"/>
          <w:spacing w:val="-3"/>
        </w:rPr>
        <w:t xml:space="preserve"> all orders, rules, and regulations promulgated thereunder and to require all Subcontractors and consultants retained in conjunction with the performance of this Teaming Agreement to do likewise.  Such compliance shall be a material obligation of this Agreement.</w:t>
      </w:r>
    </w:p>
    <w:p w:rsidR="003830CA" w:rsidRDefault="003830CA" w:rsidP="006F057F">
      <w:pPr>
        <w:ind w:left="720" w:hanging="720"/>
        <w:jc w:val="both"/>
        <w:rPr>
          <w:rFonts w:ascii="Arial" w:hAnsi="Arial" w:cs="Arial"/>
        </w:rPr>
      </w:pPr>
    </w:p>
    <w:p w:rsidR="003830CA" w:rsidRDefault="003830CA" w:rsidP="006F057F">
      <w:pPr>
        <w:ind w:left="720" w:hanging="720"/>
        <w:jc w:val="both"/>
        <w:rPr>
          <w:rFonts w:ascii="Arial" w:hAnsi="Arial" w:cs="Arial"/>
        </w:rPr>
      </w:pPr>
    </w:p>
    <w:p w:rsidR="003904CB" w:rsidRDefault="003830CA" w:rsidP="006F057F">
      <w:pPr>
        <w:ind w:left="720" w:hanging="720"/>
        <w:jc w:val="both"/>
        <w:rPr>
          <w:rFonts w:ascii="Arial" w:hAnsi="Arial" w:cs="Arial"/>
        </w:rPr>
      </w:pPr>
      <w:r>
        <w:rPr>
          <w:rFonts w:ascii="Arial" w:hAnsi="Arial" w:cs="Arial"/>
        </w:rPr>
        <w:t>8.</w:t>
      </w:r>
      <w:r>
        <w:rPr>
          <w:rFonts w:ascii="Arial" w:hAnsi="Arial" w:cs="Arial"/>
        </w:rPr>
        <w:tab/>
      </w:r>
      <w:r w:rsidR="003904CB">
        <w:rPr>
          <w:rFonts w:ascii="Arial" w:hAnsi="Arial" w:cs="Arial"/>
          <w:b/>
          <w:u w:val="single"/>
        </w:rPr>
        <w:t>Miscellaneous</w:t>
      </w:r>
      <w:r w:rsidR="003904CB">
        <w:rPr>
          <w:rFonts w:ascii="Arial" w:hAnsi="Arial" w:cs="Arial"/>
        </w:rPr>
        <w:t>.</w:t>
      </w:r>
    </w:p>
    <w:p w:rsidR="003904CB" w:rsidRDefault="003904CB">
      <w:pPr>
        <w:jc w:val="both"/>
        <w:rPr>
          <w:rFonts w:ascii="Arial" w:hAnsi="Arial" w:cs="Arial"/>
        </w:rPr>
      </w:pPr>
    </w:p>
    <w:p w:rsidR="003904CB" w:rsidRDefault="003904CB">
      <w:pPr>
        <w:numPr>
          <w:ilvl w:val="0"/>
          <w:numId w:val="1"/>
        </w:numPr>
        <w:jc w:val="both"/>
        <w:rPr>
          <w:rFonts w:ascii="Arial" w:hAnsi="Arial" w:cs="Arial"/>
        </w:rPr>
      </w:pPr>
      <w:r>
        <w:rPr>
          <w:rFonts w:ascii="Arial" w:hAnsi="Arial" w:cs="Arial"/>
        </w:rPr>
        <w:t>Any notices required by this Agreement shall be given in hand, mailed first class, or sent via facsimile, to the applicable address set forth below.  Either party may from time to time specify as its address for purposes of this Agreement any other address upon giving ten (10) days written notice thereof to the other party.</w:t>
      </w:r>
    </w:p>
    <w:p w:rsidR="003904CB" w:rsidRDefault="003904CB">
      <w:pPr>
        <w:ind w:left="720"/>
        <w:jc w:val="both"/>
        <w:rPr>
          <w:rFonts w:ascii="Arial" w:hAnsi="Arial" w:cs="Arial"/>
        </w:rPr>
      </w:pPr>
    </w:p>
    <w:p w:rsidR="003904CB" w:rsidRDefault="003904CB">
      <w:pPr>
        <w:jc w:val="both"/>
        <w:rPr>
          <w:rFonts w:ascii="Arial" w:hAnsi="Arial" w:cs="Arial"/>
        </w:rPr>
      </w:pPr>
      <w:r>
        <w:rPr>
          <w:rFonts w:ascii="Arial" w:hAnsi="Arial" w:cs="Arial"/>
        </w:rPr>
        <w:tab/>
        <w:t xml:space="preserve">In the case of </w:t>
      </w:r>
      <w:r w:rsidR="00560942">
        <w:rPr>
          <w:rFonts w:ascii="Arial" w:hAnsi="Arial" w:cs="Arial"/>
        </w:rPr>
        <w:t>IVYHILL</w:t>
      </w:r>
      <w:r w:rsidR="006F057F">
        <w:rPr>
          <w:rFonts w:ascii="Arial" w:hAnsi="Arial" w:cs="Arial"/>
        </w:rPr>
        <w:t>:</w:t>
      </w:r>
    </w:p>
    <w:p w:rsidR="003904CB" w:rsidRDefault="003904CB">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560942" w:rsidRDefault="003904CB" w:rsidP="00560942">
      <w:pPr>
        <w:jc w:val="both"/>
        <w:rPr>
          <w:rFonts w:ascii="Arial" w:hAnsi="Arial" w:cs="Arial"/>
        </w:rPr>
      </w:pPr>
      <w:r>
        <w:rPr>
          <w:rFonts w:ascii="Arial" w:hAnsi="Arial" w:cs="Arial"/>
        </w:rPr>
        <w:tab/>
      </w:r>
      <w:r>
        <w:rPr>
          <w:rFonts w:ascii="Arial" w:hAnsi="Arial" w:cs="Arial"/>
        </w:rPr>
        <w:tab/>
      </w:r>
      <w:r w:rsidR="00560942">
        <w:rPr>
          <w:rFonts w:ascii="Arial" w:hAnsi="Arial" w:cs="Arial"/>
        </w:rPr>
        <w:t>Ivyhill Technologies LLC</w:t>
      </w:r>
    </w:p>
    <w:p w:rsidR="00560942" w:rsidRDefault="00560942" w:rsidP="00560942">
      <w:pPr>
        <w:ind w:left="720" w:firstLine="720"/>
        <w:jc w:val="both"/>
        <w:rPr>
          <w:rFonts w:ascii="Arial" w:hAnsi="Arial" w:cs="Arial"/>
        </w:rPr>
      </w:pPr>
      <w:r>
        <w:rPr>
          <w:rFonts w:ascii="Arial" w:hAnsi="Arial" w:cs="Arial"/>
        </w:rPr>
        <w:t xml:space="preserve">9658 Baltimore Avenue, Suite 300-1, </w:t>
      </w:r>
    </w:p>
    <w:p w:rsidR="003904CB" w:rsidRDefault="00560942" w:rsidP="00560942">
      <w:pPr>
        <w:ind w:left="720" w:firstLine="720"/>
        <w:jc w:val="both"/>
        <w:rPr>
          <w:rFonts w:ascii="Arial" w:hAnsi="Arial" w:cs="Arial"/>
        </w:rPr>
      </w:pPr>
      <w:r>
        <w:rPr>
          <w:rFonts w:ascii="Arial" w:hAnsi="Arial" w:cs="Arial"/>
        </w:rPr>
        <w:t xml:space="preserve">College Park, MD 20740 </w:t>
      </w:r>
    </w:p>
    <w:p w:rsidR="008D1330" w:rsidRDefault="003904CB">
      <w:pPr>
        <w:jc w:val="both"/>
        <w:rPr>
          <w:rFonts w:ascii="Arial" w:hAnsi="Arial" w:cs="Arial"/>
        </w:rPr>
      </w:pPr>
      <w:r>
        <w:rPr>
          <w:rFonts w:ascii="Arial" w:hAnsi="Arial" w:cs="Arial"/>
        </w:rPr>
        <w:tab/>
      </w:r>
      <w:r>
        <w:rPr>
          <w:rFonts w:ascii="Arial" w:hAnsi="Arial" w:cs="Arial"/>
        </w:rPr>
        <w:tab/>
        <w:t xml:space="preserve">Attention: </w:t>
      </w:r>
      <w:r w:rsidR="00ED2CD9">
        <w:rPr>
          <w:rFonts w:ascii="Arial" w:hAnsi="Arial" w:cs="Arial"/>
        </w:rPr>
        <w:fldChar w:fldCharType="begin">
          <w:ffData>
            <w:name w:val="Text9"/>
            <w:enabled/>
            <w:calcOnExit w:val="0"/>
            <w:textInput/>
          </w:ffData>
        </w:fldChar>
      </w:r>
      <w:bookmarkStart w:id="9" w:name="Text9"/>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9"/>
    </w:p>
    <w:p w:rsidR="003B68F2" w:rsidRDefault="006F057F">
      <w:pPr>
        <w:jc w:val="both"/>
        <w:rPr>
          <w:rFonts w:ascii="Arial" w:hAnsi="Arial" w:cs="Arial"/>
        </w:rPr>
      </w:pPr>
      <w:r>
        <w:rPr>
          <w:rFonts w:ascii="Arial" w:hAnsi="Arial" w:cs="Arial"/>
        </w:rPr>
        <w:tab/>
      </w:r>
    </w:p>
    <w:p w:rsidR="006F057F" w:rsidRDefault="006F057F" w:rsidP="003B68F2">
      <w:pPr>
        <w:ind w:firstLine="720"/>
        <w:jc w:val="both"/>
        <w:rPr>
          <w:rFonts w:ascii="Arial" w:hAnsi="Arial" w:cs="Arial"/>
        </w:rPr>
      </w:pPr>
      <w:r>
        <w:rPr>
          <w:rFonts w:ascii="Arial" w:hAnsi="Arial" w:cs="Arial"/>
        </w:rPr>
        <w:t>In the case of</w:t>
      </w:r>
      <w:r w:rsidR="005E08F6">
        <w:rPr>
          <w:rFonts w:ascii="Arial" w:hAnsi="Arial" w:cs="Arial"/>
        </w:rPr>
        <w:t xml:space="preserve"> [COMPANY]</w:t>
      </w:r>
      <w:r w:rsidR="008D1330">
        <w:rPr>
          <w:rFonts w:ascii="Arial" w:hAnsi="Arial" w:cs="Arial"/>
        </w:rPr>
        <w:t xml:space="preserve"> </w:t>
      </w:r>
      <w:r w:rsidR="00ED2CD9">
        <w:rPr>
          <w:rFonts w:ascii="Arial" w:hAnsi="Arial" w:cs="Arial"/>
        </w:rPr>
        <w:fldChar w:fldCharType="begin">
          <w:ffData>
            <w:name w:val="Text10"/>
            <w:enabled/>
            <w:calcOnExit w:val="0"/>
            <w:textInput/>
          </w:ffData>
        </w:fldChar>
      </w:r>
      <w:bookmarkStart w:id="10" w:name="Text10"/>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10"/>
      <w:r w:rsidR="008D1330">
        <w:rPr>
          <w:rFonts w:ascii="Arial" w:hAnsi="Arial" w:cs="Arial"/>
        </w:rPr>
        <w:t>:</w:t>
      </w:r>
    </w:p>
    <w:p w:rsidR="006F057F" w:rsidRDefault="006F057F">
      <w:pPr>
        <w:jc w:val="both"/>
        <w:rPr>
          <w:rFonts w:ascii="Arial" w:hAnsi="Arial" w:cs="Arial"/>
        </w:rPr>
      </w:pPr>
    </w:p>
    <w:p w:rsidR="006F057F" w:rsidRDefault="006F057F">
      <w:pPr>
        <w:jc w:val="both"/>
        <w:rPr>
          <w:rFonts w:ascii="Arial" w:hAnsi="Arial" w:cs="Arial"/>
        </w:rPr>
      </w:pPr>
      <w:r>
        <w:rPr>
          <w:rFonts w:ascii="Arial" w:hAnsi="Arial" w:cs="Arial"/>
        </w:rPr>
        <w:tab/>
      </w:r>
      <w:r>
        <w:rPr>
          <w:rFonts w:ascii="Arial" w:hAnsi="Arial" w:cs="Arial"/>
        </w:rPr>
        <w:tab/>
      </w:r>
      <w:r w:rsidR="008D1330">
        <w:rPr>
          <w:rFonts w:ascii="Arial" w:hAnsi="Arial" w:cs="Arial"/>
        </w:rPr>
        <w:t xml:space="preserve">Address:  </w:t>
      </w:r>
      <w:r w:rsidR="008D1330">
        <w:rPr>
          <w:rFonts w:ascii="Arial" w:hAnsi="Arial" w:cs="Arial"/>
        </w:rPr>
        <w:tab/>
      </w:r>
      <w:r w:rsidR="00ED2CD9">
        <w:rPr>
          <w:rFonts w:ascii="Arial" w:hAnsi="Arial" w:cs="Arial"/>
        </w:rPr>
        <w:fldChar w:fldCharType="begin">
          <w:ffData>
            <w:name w:val="Text11"/>
            <w:enabled/>
            <w:calcOnExit w:val="0"/>
            <w:textInput/>
          </w:ffData>
        </w:fldChar>
      </w:r>
      <w:bookmarkStart w:id="11" w:name="Text11"/>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11"/>
    </w:p>
    <w:p w:rsidR="008D1330" w:rsidRDefault="008D133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ED2CD9">
        <w:rPr>
          <w:rFonts w:ascii="Arial" w:hAnsi="Arial" w:cs="Arial"/>
        </w:rPr>
        <w:fldChar w:fldCharType="begin">
          <w:ffData>
            <w:name w:val="Text12"/>
            <w:enabled/>
            <w:calcOnExit w:val="0"/>
            <w:textInput/>
          </w:ffData>
        </w:fldChar>
      </w:r>
      <w:bookmarkStart w:id="12" w:name="Text12"/>
      <w:r>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ED2CD9">
        <w:rPr>
          <w:rFonts w:ascii="Arial" w:hAnsi="Arial" w:cs="Arial"/>
        </w:rPr>
        <w:fldChar w:fldCharType="end"/>
      </w:r>
      <w:bookmarkEnd w:id="12"/>
    </w:p>
    <w:p w:rsidR="008D1330" w:rsidRDefault="008D133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ED2CD9">
        <w:rPr>
          <w:rFonts w:ascii="Arial" w:hAnsi="Arial" w:cs="Arial"/>
        </w:rPr>
        <w:fldChar w:fldCharType="begin">
          <w:ffData>
            <w:name w:val="Text13"/>
            <w:enabled/>
            <w:calcOnExit w:val="0"/>
            <w:textInput/>
          </w:ffData>
        </w:fldChar>
      </w:r>
      <w:bookmarkStart w:id="13" w:name="Text13"/>
      <w:r>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ED2CD9">
        <w:rPr>
          <w:rFonts w:ascii="Arial" w:hAnsi="Arial" w:cs="Arial"/>
        </w:rPr>
        <w:fldChar w:fldCharType="end"/>
      </w:r>
      <w:bookmarkEnd w:id="13"/>
    </w:p>
    <w:p w:rsidR="008D1330" w:rsidRDefault="008D133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ED2CD9">
        <w:rPr>
          <w:rFonts w:ascii="Arial" w:hAnsi="Arial" w:cs="Arial"/>
        </w:rPr>
        <w:fldChar w:fldCharType="begin">
          <w:ffData>
            <w:name w:val="Text14"/>
            <w:enabled/>
            <w:calcOnExit w:val="0"/>
            <w:textInput/>
          </w:ffData>
        </w:fldChar>
      </w:r>
      <w:bookmarkStart w:id="14" w:name="Text14"/>
      <w:r>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ED2CD9">
        <w:rPr>
          <w:rFonts w:ascii="Arial" w:hAnsi="Arial" w:cs="Arial"/>
        </w:rPr>
        <w:fldChar w:fldCharType="end"/>
      </w:r>
      <w:bookmarkEnd w:id="14"/>
      <w:r>
        <w:rPr>
          <w:rFonts w:ascii="Arial" w:hAnsi="Arial" w:cs="Arial"/>
        </w:rPr>
        <w:tab/>
      </w:r>
    </w:p>
    <w:p w:rsidR="003904CB" w:rsidRDefault="006F057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3904CB" w:rsidRDefault="003904CB" w:rsidP="006F057F">
      <w:pPr>
        <w:ind w:left="720"/>
        <w:jc w:val="both"/>
        <w:rPr>
          <w:rFonts w:ascii="Arial" w:hAnsi="Arial" w:cs="Arial"/>
        </w:rPr>
      </w:pPr>
      <w:r>
        <w:rPr>
          <w:rFonts w:ascii="Arial" w:hAnsi="Arial" w:cs="Arial"/>
        </w:rPr>
        <w:t>(b)</w:t>
      </w:r>
      <w:r>
        <w:rPr>
          <w:rFonts w:ascii="Arial" w:hAnsi="Arial" w:cs="Arial"/>
        </w:rPr>
        <w:tab/>
        <w:t>The parties agree that this Agreement (</w:t>
      </w:r>
      <w:proofErr w:type="spellStart"/>
      <w:r>
        <w:rPr>
          <w:rFonts w:ascii="Arial" w:hAnsi="Arial" w:cs="Arial"/>
        </w:rPr>
        <w:t>i</w:t>
      </w:r>
      <w:proofErr w:type="spellEnd"/>
      <w:r>
        <w:rPr>
          <w:rFonts w:ascii="Arial" w:hAnsi="Arial" w:cs="Arial"/>
        </w:rPr>
        <w:t>) supersedes all related discussions and other communication between the parties and is the complete and exclusive statement between the parties with respect to the protection of the confidentiality of Confidential Information, (ii) may only be modified in writing by authorized representatives of the parties, and (</w:t>
      </w:r>
      <w:r w:rsidR="006F057F">
        <w:rPr>
          <w:rFonts w:ascii="Arial" w:hAnsi="Arial" w:cs="Arial"/>
        </w:rPr>
        <w:t>iii</w:t>
      </w:r>
      <w:r>
        <w:rPr>
          <w:rFonts w:ascii="Arial" w:hAnsi="Arial" w:cs="Arial"/>
        </w:rPr>
        <w:t xml:space="preserve">) shall be governed by the laws of the </w:t>
      </w:r>
      <w:r w:rsidR="00560942">
        <w:rPr>
          <w:rFonts w:ascii="Arial" w:hAnsi="Arial" w:cs="Arial"/>
        </w:rPr>
        <w:t>State of New Jersey</w:t>
      </w:r>
      <w:r>
        <w:rPr>
          <w:rFonts w:ascii="Arial" w:hAnsi="Arial" w:cs="Arial"/>
        </w:rPr>
        <w:t>.</w:t>
      </w:r>
    </w:p>
    <w:p w:rsidR="003904CB" w:rsidRDefault="003904CB">
      <w:pPr>
        <w:jc w:val="both"/>
        <w:rPr>
          <w:rFonts w:ascii="Arial" w:hAnsi="Arial" w:cs="Arial"/>
        </w:rPr>
      </w:pPr>
    </w:p>
    <w:p w:rsidR="004D2CF1" w:rsidRDefault="004D2CF1">
      <w:pPr>
        <w:jc w:val="both"/>
        <w:rPr>
          <w:rFonts w:ascii="Arial" w:hAnsi="Arial" w:cs="Arial"/>
          <w:b/>
        </w:rPr>
      </w:pPr>
    </w:p>
    <w:p w:rsidR="004D2CF1" w:rsidRDefault="004D2CF1">
      <w:pPr>
        <w:jc w:val="both"/>
        <w:rPr>
          <w:rFonts w:ascii="Arial" w:hAnsi="Arial" w:cs="Arial"/>
          <w:b/>
        </w:rPr>
      </w:pPr>
    </w:p>
    <w:p w:rsidR="004D2CF1" w:rsidRDefault="004D2CF1">
      <w:pPr>
        <w:jc w:val="both"/>
        <w:rPr>
          <w:rFonts w:ascii="Arial" w:hAnsi="Arial" w:cs="Arial"/>
          <w:b/>
        </w:rPr>
      </w:pPr>
    </w:p>
    <w:p w:rsidR="001C5D06" w:rsidRDefault="001C5D06">
      <w:pPr>
        <w:jc w:val="both"/>
        <w:rPr>
          <w:rFonts w:ascii="Arial" w:hAnsi="Arial" w:cs="Arial"/>
          <w:b/>
        </w:rPr>
      </w:pPr>
    </w:p>
    <w:p w:rsidR="001C5D06" w:rsidRDefault="001C5D06">
      <w:pPr>
        <w:jc w:val="both"/>
        <w:rPr>
          <w:rFonts w:ascii="Arial" w:hAnsi="Arial" w:cs="Arial"/>
          <w:b/>
        </w:rPr>
      </w:pPr>
    </w:p>
    <w:p w:rsidR="001C5D06" w:rsidRDefault="001C5D06">
      <w:pPr>
        <w:jc w:val="both"/>
        <w:rPr>
          <w:rFonts w:ascii="Arial" w:hAnsi="Arial" w:cs="Arial"/>
          <w:b/>
        </w:rPr>
      </w:pPr>
    </w:p>
    <w:p w:rsidR="001C5D06" w:rsidRDefault="001C5D06">
      <w:pPr>
        <w:jc w:val="both"/>
        <w:rPr>
          <w:rFonts w:ascii="Arial" w:hAnsi="Arial" w:cs="Arial"/>
          <w:b/>
        </w:rPr>
      </w:pPr>
    </w:p>
    <w:p w:rsidR="003904CB" w:rsidRDefault="003904CB">
      <w:pPr>
        <w:jc w:val="both"/>
        <w:rPr>
          <w:rFonts w:ascii="Arial" w:hAnsi="Arial" w:cs="Arial"/>
        </w:rPr>
      </w:pPr>
      <w:r>
        <w:rPr>
          <w:rFonts w:ascii="Arial" w:hAnsi="Arial" w:cs="Arial"/>
          <w:b/>
        </w:rPr>
        <w:t>IN WITNESS WHEREOF</w:t>
      </w:r>
      <w:r>
        <w:rPr>
          <w:rFonts w:ascii="Arial" w:hAnsi="Arial" w:cs="Arial"/>
        </w:rPr>
        <w:t xml:space="preserve">, </w:t>
      </w:r>
      <w:r w:rsidR="006F057F">
        <w:rPr>
          <w:rFonts w:ascii="Arial" w:hAnsi="Arial" w:cs="Arial"/>
        </w:rPr>
        <w:t>the parties</w:t>
      </w:r>
      <w:r>
        <w:rPr>
          <w:rFonts w:ascii="Arial" w:hAnsi="Arial" w:cs="Arial"/>
        </w:rPr>
        <w:t xml:space="preserve"> have each caused this Agreement to be signed and delivered as of the date first set forth above.</w:t>
      </w:r>
    </w:p>
    <w:p w:rsidR="003904CB" w:rsidRDefault="003904CB">
      <w:pPr>
        <w:jc w:val="both"/>
        <w:rPr>
          <w:rFonts w:ascii="Arial" w:hAnsi="Arial" w:cs="Arial"/>
        </w:rPr>
      </w:pPr>
    </w:p>
    <w:p w:rsidR="006F057F" w:rsidRPr="006F057F" w:rsidRDefault="00560942">
      <w:pPr>
        <w:jc w:val="both"/>
        <w:rPr>
          <w:rFonts w:ascii="Arial" w:hAnsi="Arial" w:cs="Arial"/>
          <w:b/>
        </w:rPr>
      </w:pPr>
      <w:r>
        <w:rPr>
          <w:rFonts w:ascii="Arial" w:hAnsi="Arial" w:cs="Arial"/>
          <w:b/>
        </w:rPr>
        <w:t>Ivyhill Technologies LLC</w:t>
      </w:r>
      <w:r w:rsidR="003904CB" w:rsidRPr="006F057F">
        <w:rPr>
          <w:rFonts w:ascii="Arial" w:hAnsi="Arial" w:cs="Arial"/>
          <w:b/>
          <w:bCs/>
        </w:rPr>
        <w:tab/>
      </w:r>
      <w:r w:rsidR="003904CB" w:rsidRPr="006F057F">
        <w:rPr>
          <w:rFonts w:ascii="Arial" w:hAnsi="Arial" w:cs="Arial"/>
          <w:b/>
        </w:rPr>
        <w:tab/>
      </w:r>
      <w:r w:rsidR="003904CB" w:rsidRPr="006F057F">
        <w:rPr>
          <w:rFonts w:ascii="Arial" w:hAnsi="Arial" w:cs="Arial"/>
          <w:b/>
        </w:rPr>
        <w:tab/>
      </w:r>
    </w:p>
    <w:p w:rsidR="006F057F" w:rsidRDefault="006F057F">
      <w:pPr>
        <w:jc w:val="both"/>
        <w:rPr>
          <w:rFonts w:ascii="Arial" w:hAnsi="Arial" w:cs="Arial"/>
        </w:rPr>
      </w:pPr>
    </w:p>
    <w:p w:rsidR="003904CB" w:rsidRDefault="003904CB">
      <w:pPr>
        <w:jc w:val="both"/>
        <w:rPr>
          <w:rFonts w:ascii="Arial" w:hAnsi="Arial" w:cs="Arial"/>
        </w:rPr>
      </w:pPr>
      <w:r>
        <w:rPr>
          <w:rFonts w:ascii="Arial" w:hAnsi="Arial" w:cs="Arial"/>
        </w:rPr>
        <w:t>By:</w:t>
      </w:r>
      <w:r>
        <w:rPr>
          <w:rFonts w:ascii="Arial" w:hAnsi="Arial" w:cs="Arial"/>
        </w:rPr>
        <w:tab/>
      </w:r>
      <w:r w:rsidR="006F057F">
        <w:rPr>
          <w:rFonts w:ascii="Arial" w:hAnsi="Arial" w:cs="Arial"/>
        </w:rPr>
        <w:tab/>
        <w:t>_________________________</w:t>
      </w:r>
      <w:r w:rsidR="003B68F2">
        <w:rPr>
          <w:rFonts w:ascii="Arial" w:hAnsi="Arial" w:cs="Arial"/>
        </w:rPr>
        <w:t xml:space="preserve"> (signature)</w:t>
      </w:r>
      <w:r>
        <w:rPr>
          <w:rFonts w:ascii="Arial" w:hAnsi="Arial" w:cs="Arial"/>
        </w:rPr>
        <w:tab/>
      </w:r>
    </w:p>
    <w:p w:rsidR="003904CB" w:rsidRDefault="003904CB">
      <w:pPr>
        <w:jc w:val="both"/>
        <w:rPr>
          <w:rFonts w:ascii="Arial" w:hAnsi="Arial" w:cs="Arial"/>
        </w:rPr>
      </w:pPr>
      <w:r>
        <w:rPr>
          <w:rFonts w:ascii="Arial" w:hAnsi="Arial" w:cs="Arial"/>
        </w:rPr>
        <w:t xml:space="preserve">Name: </w:t>
      </w:r>
      <w:r w:rsidR="006F057F">
        <w:rPr>
          <w:rFonts w:ascii="Arial" w:hAnsi="Arial" w:cs="Arial"/>
        </w:rPr>
        <w:tab/>
      </w:r>
      <w:r w:rsidR="00ED2CD9">
        <w:rPr>
          <w:rFonts w:ascii="Arial" w:hAnsi="Arial" w:cs="Arial"/>
        </w:rPr>
        <w:fldChar w:fldCharType="begin">
          <w:ffData>
            <w:name w:val="Text15"/>
            <w:enabled/>
            <w:calcOnExit w:val="0"/>
            <w:textInput/>
          </w:ffData>
        </w:fldChar>
      </w:r>
      <w:bookmarkStart w:id="15" w:name="Text15"/>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15"/>
      <w:r>
        <w:rPr>
          <w:rFonts w:ascii="Arial" w:hAnsi="Arial" w:cs="Arial"/>
        </w:rPr>
        <w:tab/>
      </w:r>
      <w:r>
        <w:rPr>
          <w:rFonts w:ascii="Arial" w:hAnsi="Arial" w:cs="Arial"/>
        </w:rPr>
        <w:tab/>
      </w:r>
    </w:p>
    <w:p w:rsidR="003D52F7" w:rsidRPr="00D077C0" w:rsidRDefault="003904CB" w:rsidP="00D077C0">
      <w:pPr>
        <w:ind w:right="-360"/>
        <w:rPr>
          <w:rFonts w:ascii="Arial" w:hAnsi="Arial" w:cs="Arial"/>
          <w:u w:val="single"/>
        </w:rPr>
      </w:pPr>
      <w:r>
        <w:rPr>
          <w:rFonts w:ascii="Arial" w:hAnsi="Arial" w:cs="Arial"/>
        </w:rPr>
        <w:t xml:space="preserve">Title: </w:t>
      </w:r>
      <w:r>
        <w:rPr>
          <w:rFonts w:ascii="Arial" w:hAnsi="Arial" w:cs="Arial"/>
        </w:rPr>
        <w:tab/>
      </w:r>
      <w:r w:rsidR="006F057F">
        <w:rPr>
          <w:rFonts w:ascii="Arial" w:hAnsi="Arial" w:cs="Arial"/>
        </w:rPr>
        <w:tab/>
      </w:r>
      <w:r w:rsidR="00ED2CD9">
        <w:rPr>
          <w:rFonts w:ascii="Arial" w:hAnsi="Arial" w:cs="Arial"/>
        </w:rPr>
        <w:fldChar w:fldCharType="begin">
          <w:ffData>
            <w:name w:val="Text16"/>
            <w:enabled/>
            <w:calcOnExit w:val="0"/>
            <w:textInput/>
          </w:ffData>
        </w:fldChar>
      </w:r>
      <w:bookmarkStart w:id="16" w:name="Text16"/>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16"/>
      <w:r>
        <w:rPr>
          <w:rFonts w:ascii="Arial" w:hAnsi="Arial" w:cs="Arial"/>
        </w:rPr>
        <w:tab/>
      </w:r>
    </w:p>
    <w:p w:rsidR="006F057F" w:rsidRDefault="003904CB" w:rsidP="00D077C0">
      <w:pPr>
        <w:rPr>
          <w:rFonts w:ascii="Arial" w:hAnsi="Arial" w:cs="Arial"/>
        </w:rPr>
      </w:pPr>
      <w:r>
        <w:rPr>
          <w:rFonts w:ascii="Arial" w:hAnsi="Arial" w:cs="Arial"/>
        </w:rPr>
        <w:t>Date:</w:t>
      </w:r>
      <w:r>
        <w:rPr>
          <w:rFonts w:ascii="Arial" w:hAnsi="Arial" w:cs="Arial"/>
        </w:rPr>
        <w:tab/>
      </w:r>
      <w:r w:rsidR="006F057F">
        <w:rPr>
          <w:rFonts w:ascii="Arial" w:hAnsi="Arial" w:cs="Arial"/>
        </w:rPr>
        <w:tab/>
      </w:r>
      <w:r w:rsidR="00ED2CD9">
        <w:rPr>
          <w:rFonts w:ascii="Arial" w:hAnsi="Arial" w:cs="Arial"/>
        </w:rPr>
        <w:fldChar w:fldCharType="begin">
          <w:ffData>
            <w:name w:val="Text17"/>
            <w:enabled/>
            <w:calcOnExit w:val="0"/>
            <w:textInput/>
          </w:ffData>
        </w:fldChar>
      </w:r>
      <w:bookmarkStart w:id="17" w:name="Text17"/>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17"/>
    </w:p>
    <w:p w:rsidR="006F057F" w:rsidRDefault="006F057F" w:rsidP="00D077C0">
      <w:pPr>
        <w:rPr>
          <w:rFonts w:ascii="Arial" w:hAnsi="Arial" w:cs="Arial"/>
        </w:rPr>
      </w:pPr>
    </w:p>
    <w:p w:rsidR="006F057F" w:rsidRPr="006F057F" w:rsidRDefault="006F057F" w:rsidP="00D077C0">
      <w:pPr>
        <w:rPr>
          <w:rFonts w:ascii="Arial" w:hAnsi="Arial" w:cs="Arial"/>
          <w:b/>
        </w:rPr>
      </w:pPr>
    </w:p>
    <w:p w:rsidR="006F057F" w:rsidRDefault="005E08F6" w:rsidP="00D077C0">
      <w:pPr>
        <w:rPr>
          <w:rFonts w:ascii="Arial" w:hAnsi="Arial" w:cs="Arial"/>
          <w:b/>
        </w:rPr>
      </w:pPr>
      <w:r>
        <w:rPr>
          <w:rFonts w:ascii="Arial" w:hAnsi="Arial" w:cs="Arial"/>
          <w:b/>
        </w:rPr>
        <w:t>[</w:t>
      </w:r>
      <w:r w:rsidR="006F057F" w:rsidRPr="006F057F">
        <w:rPr>
          <w:rFonts w:ascii="Arial" w:hAnsi="Arial" w:cs="Arial"/>
          <w:b/>
        </w:rPr>
        <w:t>Company</w:t>
      </w:r>
      <w:r>
        <w:rPr>
          <w:rFonts w:ascii="Arial" w:hAnsi="Arial" w:cs="Arial"/>
          <w:b/>
        </w:rPr>
        <w:t>]</w:t>
      </w:r>
      <w:r w:rsidR="006F057F" w:rsidRPr="006F057F">
        <w:rPr>
          <w:rFonts w:ascii="Arial" w:hAnsi="Arial" w:cs="Arial"/>
          <w:b/>
        </w:rPr>
        <w:t xml:space="preserve">: </w:t>
      </w:r>
      <w:r w:rsidR="00ED2CD9">
        <w:rPr>
          <w:rFonts w:ascii="Arial" w:hAnsi="Arial" w:cs="Arial"/>
          <w:b/>
        </w:rPr>
        <w:fldChar w:fldCharType="begin">
          <w:ffData>
            <w:name w:val="Text18"/>
            <w:enabled/>
            <w:calcOnExit w:val="0"/>
            <w:textInput/>
          </w:ffData>
        </w:fldChar>
      </w:r>
      <w:bookmarkStart w:id="18" w:name="Text18"/>
      <w:r w:rsidR="008D1330">
        <w:rPr>
          <w:rFonts w:ascii="Arial" w:hAnsi="Arial" w:cs="Arial"/>
          <w:b/>
        </w:rPr>
        <w:instrText xml:space="preserve"> FORMTEXT </w:instrText>
      </w:r>
      <w:r w:rsidR="00ED2CD9">
        <w:rPr>
          <w:rFonts w:ascii="Arial" w:hAnsi="Arial" w:cs="Arial"/>
          <w:b/>
        </w:rPr>
      </w:r>
      <w:r w:rsidR="00ED2CD9">
        <w:rPr>
          <w:rFonts w:ascii="Arial" w:hAnsi="Arial" w:cs="Arial"/>
          <w:b/>
        </w:rPr>
        <w:fldChar w:fldCharType="separate"/>
      </w:r>
      <w:r w:rsidR="008D1330">
        <w:rPr>
          <w:rFonts w:ascii="Arial" w:hAnsi="Arial" w:cs="Arial"/>
          <w:b/>
          <w:noProof/>
        </w:rPr>
        <w:t> </w:t>
      </w:r>
      <w:r w:rsidR="008D1330">
        <w:rPr>
          <w:rFonts w:ascii="Arial" w:hAnsi="Arial" w:cs="Arial"/>
          <w:b/>
          <w:noProof/>
        </w:rPr>
        <w:t> </w:t>
      </w:r>
      <w:r w:rsidR="008D1330">
        <w:rPr>
          <w:rFonts w:ascii="Arial" w:hAnsi="Arial" w:cs="Arial"/>
          <w:b/>
          <w:noProof/>
        </w:rPr>
        <w:t> </w:t>
      </w:r>
      <w:r w:rsidR="008D1330">
        <w:rPr>
          <w:rFonts w:ascii="Arial" w:hAnsi="Arial" w:cs="Arial"/>
          <w:b/>
          <w:noProof/>
        </w:rPr>
        <w:t> </w:t>
      </w:r>
      <w:r w:rsidR="008D1330">
        <w:rPr>
          <w:rFonts w:ascii="Arial" w:hAnsi="Arial" w:cs="Arial"/>
          <w:b/>
          <w:noProof/>
        </w:rPr>
        <w:t> </w:t>
      </w:r>
      <w:r w:rsidR="00ED2CD9">
        <w:rPr>
          <w:rFonts w:ascii="Arial" w:hAnsi="Arial" w:cs="Arial"/>
          <w:b/>
        </w:rPr>
        <w:fldChar w:fldCharType="end"/>
      </w:r>
      <w:bookmarkEnd w:id="18"/>
    </w:p>
    <w:p w:rsidR="006F057F" w:rsidRDefault="006F057F" w:rsidP="00D077C0">
      <w:pPr>
        <w:rPr>
          <w:rFonts w:ascii="Arial" w:hAnsi="Arial" w:cs="Arial"/>
          <w:b/>
        </w:rPr>
      </w:pPr>
    </w:p>
    <w:p w:rsidR="006F057F" w:rsidRDefault="006F057F" w:rsidP="006F057F">
      <w:pPr>
        <w:jc w:val="both"/>
        <w:rPr>
          <w:rFonts w:ascii="Arial" w:hAnsi="Arial" w:cs="Arial"/>
        </w:rPr>
      </w:pPr>
      <w:r>
        <w:rPr>
          <w:rFonts w:ascii="Arial" w:hAnsi="Arial" w:cs="Arial"/>
        </w:rPr>
        <w:t>By:</w:t>
      </w:r>
      <w:r>
        <w:rPr>
          <w:rFonts w:ascii="Arial" w:hAnsi="Arial" w:cs="Arial"/>
        </w:rPr>
        <w:tab/>
      </w:r>
      <w:r>
        <w:rPr>
          <w:rFonts w:ascii="Arial" w:hAnsi="Arial" w:cs="Arial"/>
        </w:rPr>
        <w:tab/>
        <w:t>_________________________</w:t>
      </w:r>
      <w:r w:rsidR="003B68F2">
        <w:rPr>
          <w:rFonts w:ascii="Arial" w:hAnsi="Arial" w:cs="Arial"/>
        </w:rPr>
        <w:t xml:space="preserve"> (signature)</w:t>
      </w:r>
      <w:r>
        <w:rPr>
          <w:rFonts w:ascii="Arial" w:hAnsi="Arial" w:cs="Arial"/>
        </w:rPr>
        <w:tab/>
      </w:r>
    </w:p>
    <w:p w:rsidR="006F057F" w:rsidRDefault="006F057F" w:rsidP="006F057F">
      <w:pPr>
        <w:jc w:val="both"/>
        <w:rPr>
          <w:rFonts w:ascii="Arial" w:hAnsi="Arial" w:cs="Arial"/>
        </w:rPr>
      </w:pPr>
      <w:r>
        <w:rPr>
          <w:rFonts w:ascii="Arial" w:hAnsi="Arial" w:cs="Arial"/>
        </w:rPr>
        <w:t xml:space="preserve">Name: </w:t>
      </w:r>
      <w:r>
        <w:rPr>
          <w:rFonts w:ascii="Arial" w:hAnsi="Arial" w:cs="Arial"/>
        </w:rPr>
        <w:tab/>
      </w:r>
      <w:r w:rsidR="00ED2CD9">
        <w:rPr>
          <w:rFonts w:ascii="Arial" w:hAnsi="Arial" w:cs="Arial"/>
        </w:rPr>
        <w:fldChar w:fldCharType="begin">
          <w:ffData>
            <w:name w:val="Text19"/>
            <w:enabled/>
            <w:calcOnExit w:val="0"/>
            <w:textInput/>
          </w:ffData>
        </w:fldChar>
      </w:r>
      <w:bookmarkStart w:id="19" w:name="Text19"/>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19"/>
      <w:r>
        <w:rPr>
          <w:rFonts w:ascii="Arial" w:hAnsi="Arial" w:cs="Arial"/>
        </w:rPr>
        <w:tab/>
      </w:r>
      <w:r>
        <w:rPr>
          <w:rFonts w:ascii="Arial" w:hAnsi="Arial" w:cs="Arial"/>
        </w:rPr>
        <w:tab/>
      </w:r>
    </w:p>
    <w:p w:rsidR="006F057F" w:rsidRPr="00D077C0" w:rsidRDefault="006F057F" w:rsidP="006F057F">
      <w:pPr>
        <w:ind w:right="-360"/>
        <w:rPr>
          <w:rFonts w:ascii="Arial" w:hAnsi="Arial" w:cs="Arial"/>
          <w:u w:val="single"/>
        </w:rPr>
      </w:pPr>
      <w:r>
        <w:rPr>
          <w:rFonts w:ascii="Arial" w:hAnsi="Arial" w:cs="Arial"/>
        </w:rPr>
        <w:t xml:space="preserve">Title: </w:t>
      </w:r>
      <w:r>
        <w:rPr>
          <w:rFonts w:ascii="Arial" w:hAnsi="Arial" w:cs="Arial"/>
        </w:rPr>
        <w:tab/>
      </w:r>
      <w:r>
        <w:rPr>
          <w:rFonts w:ascii="Arial" w:hAnsi="Arial" w:cs="Arial"/>
        </w:rPr>
        <w:tab/>
      </w:r>
      <w:r w:rsidR="00ED2CD9">
        <w:rPr>
          <w:rFonts w:ascii="Arial" w:hAnsi="Arial" w:cs="Arial"/>
        </w:rPr>
        <w:fldChar w:fldCharType="begin">
          <w:ffData>
            <w:name w:val="Text20"/>
            <w:enabled/>
            <w:calcOnExit w:val="0"/>
            <w:textInput/>
          </w:ffData>
        </w:fldChar>
      </w:r>
      <w:bookmarkStart w:id="20" w:name="Text20"/>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20"/>
    </w:p>
    <w:p w:rsidR="003904CB" w:rsidRDefault="006F057F" w:rsidP="006F057F">
      <w:pPr>
        <w:rPr>
          <w:rFonts w:ascii="Arial" w:hAnsi="Arial" w:cs="Arial"/>
        </w:rPr>
      </w:pPr>
      <w:r>
        <w:rPr>
          <w:rFonts w:ascii="Arial" w:hAnsi="Arial" w:cs="Arial"/>
        </w:rPr>
        <w:t>Date:</w:t>
      </w:r>
      <w:r>
        <w:rPr>
          <w:rFonts w:ascii="Arial" w:hAnsi="Arial" w:cs="Arial"/>
        </w:rPr>
        <w:tab/>
      </w:r>
      <w:r>
        <w:rPr>
          <w:rFonts w:ascii="Arial" w:hAnsi="Arial" w:cs="Arial"/>
        </w:rPr>
        <w:tab/>
      </w:r>
      <w:r w:rsidR="00ED2CD9">
        <w:rPr>
          <w:rFonts w:ascii="Arial" w:hAnsi="Arial" w:cs="Arial"/>
        </w:rPr>
        <w:fldChar w:fldCharType="begin">
          <w:ffData>
            <w:name w:val="Text21"/>
            <w:enabled/>
            <w:calcOnExit w:val="0"/>
            <w:textInput/>
          </w:ffData>
        </w:fldChar>
      </w:r>
      <w:bookmarkStart w:id="21" w:name="Text21"/>
      <w:r w:rsidR="008D1330">
        <w:rPr>
          <w:rFonts w:ascii="Arial" w:hAnsi="Arial" w:cs="Arial"/>
        </w:rPr>
        <w:instrText xml:space="preserve"> FORMTEXT </w:instrText>
      </w:r>
      <w:r w:rsidR="00ED2CD9">
        <w:rPr>
          <w:rFonts w:ascii="Arial" w:hAnsi="Arial" w:cs="Arial"/>
        </w:rPr>
      </w:r>
      <w:r w:rsidR="00ED2CD9">
        <w:rPr>
          <w:rFonts w:ascii="Arial" w:hAnsi="Arial" w:cs="Arial"/>
        </w:rPr>
        <w:fldChar w:fldCharType="separate"/>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8D1330">
        <w:rPr>
          <w:rFonts w:ascii="Arial" w:hAnsi="Arial" w:cs="Arial"/>
          <w:noProof/>
        </w:rPr>
        <w:t> </w:t>
      </w:r>
      <w:r w:rsidR="00ED2CD9">
        <w:rPr>
          <w:rFonts w:ascii="Arial" w:hAnsi="Arial" w:cs="Arial"/>
        </w:rPr>
        <w:fldChar w:fldCharType="end"/>
      </w:r>
      <w:bookmarkEnd w:id="21"/>
      <w:r w:rsidR="003D52F7">
        <w:rPr>
          <w:rFonts w:ascii="Arial" w:hAnsi="Arial" w:cs="Arial"/>
        </w:rPr>
        <w:tab/>
      </w:r>
      <w:r w:rsidR="003904CB">
        <w:rPr>
          <w:rFonts w:ascii="Arial" w:hAnsi="Arial" w:cs="Arial"/>
        </w:rPr>
        <w:tab/>
      </w:r>
    </w:p>
    <w:sectPr w:rsidR="003904CB" w:rsidSect="006F057F">
      <w:headerReference w:type="default" r:id="rId10"/>
      <w:footerReference w:type="default" r:id="rId11"/>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1CBE" w:rsidRDefault="00C31CBE">
      <w:r>
        <w:separator/>
      </w:r>
    </w:p>
  </w:endnote>
  <w:endnote w:type="continuationSeparator" w:id="0">
    <w:p w:rsidR="00C31CBE" w:rsidRDefault="00C3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A5C" w:rsidRDefault="007E6A5C" w:rsidP="007E6A5C">
    <w:pPr>
      <w:spacing w:before="140" w:line="100" w:lineRule="exact"/>
      <w:rPr>
        <w:sz w:val="10"/>
      </w:rPr>
    </w:pPr>
  </w:p>
  <w:p w:rsidR="007E6A5C" w:rsidRPr="00CD056A" w:rsidRDefault="00560942" w:rsidP="007E6A5C">
    <w:pPr>
      <w:pStyle w:val="Footer"/>
      <w:pBdr>
        <w:top w:val="thinThickSmallGap" w:sz="24" w:space="1" w:color="622423"/>
      </w:pBdr>
      <w:jc w:val="center"/>
      <w:rPr>
        <w:rFonts w:ascii="Arial" w:hAnsi="Arial" w:cs="Arial"/>
        <w:sz w:val="16"/>
        <w:szCs w:val="16"/>
      </w:rPr>
    </w:pPr>
    <w:r>
      <w:rPr>
        <w:rFonts w:ascii="Arial" w:hAnsi="Arial" w:cs="Arial"/>
        <w:sz w:val="16"/>
        <w:szCs w:val="16"/>
      </w:rPr>
      <w:t>Ivyhill Technologies LLC</w:t>
    </w:r>
    <w:r w:rsidR="003B0533">
      <w:rPr>
        <w:rFonts w:ascii="Arial" w:hAnsi="Arial" w:cs="Arial"/>
        <w:sz w:val="16"/>
        <w:szCs w:val="16"/>
      </w:rPr>
      <w:t xml:space="preserve"> </w:t>
    </w:r>
    <w:r w:rsidR="007E6A5C" w:rsidRPr="00CD056A">
      <w:rPr>
        <w:rFonts w:ascii="Arial" w:hAnsi="Arial" w:cs="Arial"/>
        <w:sz w:val="16"/>
        <w:szCs w:val="16"/>
      </w:rPr>
      <w:t>Proprietary Informat</w:t>
    </w:r>
    <w:r w:rsidR="003B0533">
      <w:rPr>
        <w:rFonts w:ascii="Arial" w:hAnsi="Arial" w:cs="Arial"/>
        <w:sz w:val="16"/>
        <w:szCs w:val="16"/>
      </w:rPr>
      <w:t>ion</w:t>
    </w:r>
  </w:p>
  <w:p w:rsidR="007E6A5C" w:rsidRPr="00CD056A" w:rsidRDefault="007E6A5C" w:rsidP="007E6A5C">
    <w:pPr>
      <w:pStyle w:val="Footer"/>
      <w:pBdr>
        <w:top w:val="thinThickSmallGap" w:sz="24" w:space="1" w:color="622423"/>
      </w:pBdr>
      <w:rPr>
        <w:rFonts w:ascii="Arial" w:hAnsi="Arial" w:cs="Arial"/>
        <w:sz w:val="16"/>
        <w:szCs w:val="16"/>
      </w:rPr>
    </w:pPr>
    <w:r w:rsidRPr="00CD056A">
      <w:rPr>
        <w:rFonts w:ascii="Arial" w:hAnsi="Arial" w:cs="Arial"/>
        <w:sz w:val="16"/>
        <w:szCs w:val="16"/>
      </w:rPr>
      <w:t>Purchasing &amp; Contract Administration</w:t>
    </w:r>
  </w:p>
  <w:p w:rsidR="007E6A5C" w:rsidRPr="00CD056A" w:rsidRDefault="007E6A5C" w:rsidP="007E6A5C">
    <w:pPr>
      <w:pStyle w:val="Footer"/>
      <w:pBdr>
        <w:top w:val="thinThickSmallGap" w:sz="24" w:space="1" w:color="622423"/>
      </w:pBdr>
      <w:tabs>
        <w:tab w:val="clear" w:pos="4320"/>
        <w:tab w:val="clear" w:pos="8640"/>
        <w:tab w:val="right" w:pos="9648"/>
      </w:tabs>
      <w:rPr>
        <w:rFonts w:ascii="Arial" w:hAnsi="Arial" w:cs="Arial"/>
        <w:sz w:val="16"/>
        <w:szCs w:val="16"/>
      </w:rPr>
    </w:pPr>
    <w:r w:rsidRPr="00CD056A">
      <w:rPr>
        <w:rFonts w:ascii="Arial" w:hAnsi="Arial" w:cs="Arial"/>
        <w:sz w:val="16"/>
        <w:szCs w:val="16"/>
      </w:rPr>
      <w:t>Policies &amp; Procedures Manual</w:t>
    </w:r>
    <w:r w:rsidRPr="00CD056A">
      <w:rPr>
        <w:rFonts w:ascii="Arial" w:hAnsi="Arial" w:cs="Arial"/>
        <w:sz w:val="16"/>
        <w:szCs w:val="16"/>
      </w:rPr>
      <w:tab/>
      <w:t xml:space="preserve">Page </w:t>
    </w:r>
    <w:r w:rsidR="00ED2CD9" w:rsidRPr="00CD056A">
      <w:rPr>
        <w:rFonts w:ascii="Arial" w:hAnsi="Arial" w:cs="Arial"/>
        <w:sz w:val="16"/>
        <w:szCs w:val="16"/>
      </w:rPr>
      <w:fldChar w:fldCharType="begin"/>
    </w:r>
    <w:r w:rsidRPr="00CD056A">
      <w:rPr>
        <w:rFonts w:ascii="Arial" w:hAnsi="Arial" w:cs="Arial"/>
        <w:sz w:val="16"/>
        <w:szCs w:val="16"/>
      </w:rPr>
      <w:instrText xml:space="preserve"> PAGE   \* MERGEFORMAT </w:instrText>
    </w:r>
    <w:r w:rsidR="00ED2CD9" w:rsidRPr="00CD056A">
      <w:rPr>
        <w:rFonts w:ascii="Arial" w:hAnsi="Arial" w:cs="Arial"/>
        <w:sz w:val="16"/>
        <w:szCs w:val="16"/>
      </w:rPr>
      <w:fldChar w:fldCharType="separate"/>
    </w:r>
    <w:r w:rsidR="00C40A00">
      <w:rPr>
        <w:rFonts w:ascii="Arial" w:hAnsi="Arial" w:cs="Arial"/>
        <w:noProof/>
        <w:sz w:val="16"/>
        <w:szCs w:val="16"/>
      </w:rPr>
      <w:t>2</w:t>
    </w:r>
    <w:r w:rsidR="00ED2CD9" w:rsidRPr="00CD056A">
      <w:rPr>
        <w:rFonts w:ascii="Arial" w:hAnsi="Arial" w:cs="Arial"/>
        <w:sz w:val="16"/>
        <w:szCs w:val="16"/>
      </w:rPr>
      <w:fldChar w:fldCharType="end"/>
    </w:r>
  </w:p>
  <w:p w:rsidR="007E6A5C" w:rsidRPr="00CD056A" w:rsidRDefault="007E6A5C" w:rsidP="007E6A5C">
    <w:pPr>
      <w:pStyle w:val="Footer"/>
      <w:pBdr>
        <w:top w:val="thinThickSmallGap" w:sz="24" w:space="1" w:color="622423"/>
      </w:pBdr>
      <w:tabs>
        <w:tab w:val="clear" w:pos="4320"/>
        <w:tab w:val="clear" w:pos="8640"/>
        <w:tab w:val="right" w:pos="9648"/>
      </w:tabs>
      <w:rPr>
        <w:rFonts w:ascii="Arial" w:hAnsi="Arial" w:cs="Arial"/>
        <w:sz w:val="16"/>
        <w:szCs w:val="16"/>
      </w:rPr>
    </w:pPr>
    <w:r w:rsidRPr="00CD056A">
      <w:rPr>
        <w:rFonts w:ascii="Arial" w:hAnsi="Arial" w:cs="Arial"/>
        <w:sz w:val="16"/>
        <w:szCs w:val="16"/>
      </w:rPr>
      <w:t>Version 1.0</w:t>
    </w:r>
  </w:p>
  <w:p w:rsidR="007E6A5C" w:rsidRPr="00CD056A" w:rsidRDefault="007E6A5C" w:rsidP="007E6A5C">
    <w:pPr>
      <w:pStyle w:val="Footer"/>
      <w:pBdr>
        <w:top w:val="thinThickSmallGap" w:sz="24" w:space="1" w:color="622423"/>
      </w:pBdr>
      <w:tabs>
        <w:tab w:val="clear" w:pos="4320"/>
        <w:tab w:val="clear" w:pos="8640"/>
        <w:tab w:val="right" w:pos="9648"/>
      </w:tabs>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1CBE" w:rsidRDefault="00C31CBE">
      <w:r>
        <w:separator/>
      </w:r>
    </w:p>
  </w:footnote>
  <w:footnote w:type="continuationSeparator" w:id="0">
    <w:p w:rsidR="00C31CBE" w:rsidRDefault="00C31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8D0" w:rsidRDefault="000728D0" w:rsidP="000728D0">
    <w:pPr>
      <w:pStyle w:val="Header"/>
      <w:jc w:val="center"/>
      <w:rPr>
        <w:i/>
        <w:sz w:val="28"/>
        <w:szCs w:val="28"/>
      </w:rPr>
    </w:pPr>
    <w:r>
      <w:rPr>
        <w:i/>
        <w:sz w:val="28"/>
        <w:szCs w:val="28"/>
      </w:rPr>
      <w:t>NON-DISCLOSURE AGREEMENT FORM</w:t>
    </w:r>
  </w:p>
  <w:p w:rsidR="00946ACE" w:rsidRPr="000728D0" w:rsidRDefault="00946ACE" w:rsidP="000728D0">
    <w:pPr>
      <w:pStyle w:val="Header"/>
      <w:jc w:val="center"/>
      <w:rPr>
        <w:i/>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9C3611"/>
    <w:multiLevelType w:val="hybridMultilevel"/>
    <w:tmpl w:val="3C223D66"/>
    <w:lvl w:ilvl="0" w:tplc="8C54174C">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4D9D5653"/>
    <w:multiLevelType w:val="hybridMultilevel"/>
    <w:tmpl w:val="FB2A2F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D52F7"/>
    <w:rsid w:val="00052684"/>
    <w:rsid w:val="000728D0"/>
    <w:rsid w:val="001C5D06"/>
    <w:rsid w:val="001C5F49"/>
    <w:rsid w:val="002805B4"/>
    <w:rsid w:val="002F4B7C"/>
    <w:rsid w:val="00335FFD"/>
    <w:rsid w:val="00357BEC"/>
    <w:rsid w:val="003830CA"/>
    <w:rsid w:val="003904CB"/>
    <w:rsid w:val="003B0533"/>
    <w:rsid w:val="003B1B68"/>
    <w:rsid w:val="003B68F2"/>
    <w:rsid w:val="003D52F7"/>
    <w:rsid w:val="004D2CF1"/>
    <w:rsid w:val="0051173D"/>
    <w:rsid w:val="00560942"/>
    <w:rsid w:val="005E08F6"/>
    <w:rsid w:val="006004BA"/>
    <w:rsid w:val="006348D7"/>
    <w:rsid w:val="006D6F39"/>
    <w:rsid w:val="006F057F"/>
    <w:rsid w:val="007E3E85"/>
    <w:rsid w:val="007E6A5C"/>
    <w:rsid w:val="008C623A"/>
    <w:rsid w:val="008D1330"/>
    <w:rsid w:val="008F561B"/>
    <w:rsid w:val="00946ACE"/>
    <w:rsid w:val="009A102F"/>
    <w:rsid w:val="00B57927"/>
    <w:rsid w:val="00C31CBE"/>
    <w:rsid w:val="00C40A00"/>
    <w:rsid w:val="00C673CB"/>
    <w:rsid w:val="00C96CDF"/>
    <w:rsid w:val="00D077C0"/>
    <w:rsid w:val="00D86CE6"/>
    <w:rsid w:val="00ED2CD9"/>
    <w:rsid w:val="00ED5CDD"/>
    <w:rsid w:val="00F67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2BA509"/>
  <w15:docId w15:val="{F15BC154-FD95-44AE-B13D-EA85C8057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623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C623A"/>
    <w:pPr>
      <w:tabs>
        <w:tab w:val="center" w:pos="4320"/>
        <w:tab w:val="right" w:pos="8640"/>
      </w:tabs>
    </w:pPr>
    <w:rPr>
      <w:szCs w:val="20"/>
    </w:rPr>
  </w:style>
  <w:style w:type="character" w:styleId="PageNumber">
    <w:name w:val="page number"/>
    <w:basedOn w:val="DefaultParagraphFont"/>
    <w:rsid w:val="008C623A"/>
  </w:style>
  <w:style w:type="paragraph" w:styleId="Title">
    <w:name w:val="Title"/>
    <w:basedOn w:val="Normal"/>
    <w:qFormat/>
    <w:rsid w:val="008C623A"/>
    <w:pPr>
      <w:jc w:val="center"/>
    </w:pPr>
    <w:rPr>
      <w:rFonts w:ascii="Arial" w:hAnsi="Arial" w:cs="Arial"/>
      <w:b/>
    </w:rPr>
  </w:style>
  <w:style w:type="paragraph" w:styleId="Header">
    <w:name w:val="header"/>
    <w:basedOn w:val="Normal"/>
    <w:link w:val="HeaderChar"/>
    <w:uiPriority w:val="99"/>
    <w:rsid w:val="002805B4"/>
    <w:pPr>
      <w:tabs>
        <w:tab w:val="center" w:pos="4320"/>
        <w:tab w:val="right" w:pos="8640"/>
      </w:tabs>
    </w:pPr>
  </w:style>
  <w:style w:type="character" w:customStyle="1" w:styleId="HeaderChar">
    <w:name w:val="Header Char"/>
    <w:basedOn w:val="DefaultParagraphFont"/>
    <w:link w:val="Header"/>
    <w:uiPriority w:val="99"/>
    <w:rsid w:val="000728D0"/>
    <w:rPr>
      <w:sz w:val="24"/>
      <w:szCs w:val="24"/>
    </w:rPr>
  </w:style>
  <w:style w:type="paragraph" w:styleId="BalloonText">
    <w:name w:val="Balloon Text"/>
    <w:basedOn w:val="Normal"/>
    <w:link w:val="BalloonTextChar"/>
    <w:rsid w:val="000728D0"/>
    <w:rPr>
      <w:rFonts w:ascii="Tahoma" w:hAnsi="Tahoma" w:cs="Tahoma"/>
      <w:sz w:val="16"/>
      <w:szCs w:val="16"/>
    </w:rPr>
  </w:style>
  <w:style w:type="character" w:customStyle="1" w:styleId="BalloonTextChar">
    <w:name w:val="Balloon Text Char"/>
    <w:basedOn w:val="DefaultParagraphFont"/>
    <w:link w:val="BalloonText"/>
    <w:rsid w:val="000728D0"/>
    <w:rPr>
      <w:rFonts w:ascii="Tahoma" w:hAnsi="Tahoma" w:cs="Tahoma"/>
      <w:sz w:val="16"/>
      <w:szCs w:val="16"/>
    </w:rPr>
  </w:style>
  <w:style w:type="character" w:customStyle="1" w:styleId="FooterChar">
    <w:name w:val="Footer Char"/>
    <w:basedOn w:val="DefaultParagraphFont"/>
    <w:link w:val="Footer"/>
    <w:uiPriority w:val="99"/>
    <w:rsid w:val="007E6A5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124DCF3112854FA661AAD28D03016D" ma:contentTypeVersion="2" ma:contentTypeDescription="Create a new document." ma:contentTypeScope="" ma:versionID="b10f3b59f99963c09e8348aa6f93e01f">
  <xsd:schema xmlns:xsd="http://www.w3.org/2001/XMLSchema" xmlns:xs="http://www.w3.org/2001/XMLSchema" xmlns:p="http://schemas.microsoft.com/office/2006/metadata/properties" xmlns:ns2="157e9059-fe79-41c6-8e9b-6d68a9d34a14" targetNamespace="http://schemas.microsoft.com/office/2006/metadata/properties" ma:root="true" ma:fieldsID="ad2aee1ff89969e54bfba084498299e5" ns2:_="">
    <xsd:import namespace="157e9059-fe79-41c6-8e9b-6d68a9d34a1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7e9059-fe79-41c6-8e9b-6d68a9d34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79730B-D961-4BAD-8614-5EF071627EC0}"/>
</file>

<file path=customXml/itemProps2.xml><?xml version="1.0" encoding="utf-8"?>
<ds:datastoreItem xmlns:ds="http://schemas.openxmlformats.org/officeDocument/2006/customXml" ds:itemID="{0CB58B15-1888-4FBA-8CB1-D6B9DB9FA9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BBB11-F8E8-4976-85A5-B0FE9864B7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1054</Words>
  <Characters>6012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NON-DISCLOSURE AGREEMENT</vt:lpstr>
    </vt:vector>
  </TitlesOfParts>
  <Company>Natek</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NON-DISCLOSURE AGREEMENT</dc:title>
  <dc:subject/>
  <dc:creator>Comer</dc:creator>
  <cp:keywords/>
  <dc:description/>
  <cp:lastModifiedBy>Joe Heary</cp:lastModifiedBy>
  <cp:revision>7</cp:revision>
  <cp:lastPrinted>2011-04-08T14:07:00Z</cp:lastPrinted>
  <dcterms:created xsi:type="dcterms:W3CDTF">2011-09-12T19:41:00Z</dcterms:created>
  <dcterms:modified xsi:type="dcterms:W3CDTF">2019-05-17T23:44:00Z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0x0101006B124DCF3112854FA661AAD28D03016D</vt:lpwstr>
  </property>
</Properties>
</file>